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73347" w14:textId="1E3A1DC9" w:rsidR="00EF0A74" w:rsidRDefault="00B463D3" w:rsidP="005E4FDB">
      <w:pPr>
        <w:spacing w:after="0" w:line="276" w:lineRule="auto"/>
        <w:ind w:left="-1417"/>
      </w:pPr>
      <w:r>
        <w:rPr>
          <w:noProof/>
        </w:rPr>
        <w:drawing>
          <wp:anchor distT="0" distB="0" distL="114300" distR="114300" simplePos="0" relativeHeight="251658240" behindDoc="1" locked="0" layoutInCell="1" allowOverlap="1" wp14:anchorId="08C8DCC6" wp14:editId="6934B8E0">
            <wp:simplePos x="0" y="0"/>
            <wp:positionH relativeFrom="page">
              <wp:posOffset>16510</wp:posOffset>
            </wp:positionH>
            <wp:positionV relativeFrom="paragraph">
              <wp:posOffset>-585470</wp:posOffset>
            </wp:positionV>
            <wp:extent cx="7543800" cy="10055906"/>
            <wp:effectExtent l="0" t="0" r="0" b="2540"/>
            <wp:wrapNone/>
            <wp:docPr id="999238216" name="Obraz 2" descr="na górze strony herb województwa podkarpackiego, poniżej cztery zdjęcia: górne po lewej - widok z góry na rzekę i jej prawy brzeg porośnięty drzewami i bujną roślinnością, górne po prawej - widok z góry na rzekę z licznymi, kolorowymi kajakami, prawy brzeg rzeki porośnięty bujną roślinnością; dolne lewe - widoczna dolna część roweru z nogami rowerzysty, na drodze górskiej; dolne prawe - widok z góry na marinę na jeziorze. Poniżej zdjęć napis: Koncepcja rozwoju produktu turystycznego &quot;Blue Valley - Wiślanym Szlakiem&quot; (Województwo Podkarpackie). Na dole strony logo promocyjne województwa z napisem Podkarpackie przestrzeń otw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38216" name="Obraz 9992382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055906"/>
                    </a:xfrm>
                    <a:prstGeom prst="rect">
                      <a:avLst/>
                    </a:prstGeom>
                  </pic:spPr>
                </pic:pic>
              </a:graphicData>
            </a:graphic>
            <wp14:sizeRelH relativeFrom="margin">
              <wp14:pctWidth>0</wp14:pctWidth>
            </wp14:sizeRelH>
            <wp14:sizeRelV relativeFrom="margin">
              <wp14:pctHeight>0</wp14:pctHeight>
            </wp14:sizeRelV>
          </wp:anchor>
        </w:drawing>
      </w:r>
    </w:p>
    <w:p w14:paraId="33DB7E57" w14:textId="6608F0EC" w:rsidR="00473868" w:rsidRDefault="00EF0A74" w:rsidP="00473868">
      <w:pPr>
        <w:spacing w:before="11400"/>
        <w:jc w:val="center"/>
        <w:rPr>
          <w:rFonts w:ascii="Arial" w:hAnsi="Arial" w:cs="Arial"/>
          <w:b/>
          <w:color w:val="7F7F7F" w:themeColor="text1" w:themeTint="80"/>
          <w:sz w:val="36"/>
          <w:szCs w:val="36"/>
        </w:rPr>
      </w:pPr>
      <w:r w:rsidRPr="00EF0A74">
        <w:rPr>
          <w:rFonts w:ascii="Arial" w:hAnsi="Arial" w:cs="Arial"/>
          <w:b/>
          <w:color w:val="7F7F7F" w:themeColor="text1" w:themeTint="80"/>
          <w:sz w:val="36"/>
          <w:szCs w:val="36"/>
        </w:rPr>
        <w:t>(Województwo Podkarpackie)</w:t>
      </w:r>
      <w:bookmarkStart w:id="0" w:name="_GoBack"/>
      <w:bookmarkEnd w:id="0"/>
    </w:p>
    <w:p w14:paraId="000F6C4C" w14:textId="77777777" w:rsidR="00473868" w:rsidRDefault="00473868">
      <w:pPr>
        <w:rPr>
          <w:rFonts w:ascii="Arial" w:hAnsi="Arial" w:cs="Arial"/>
          <w:b/>
          <w:color w:val="7F7F7F" w:themeColor="text1" w:themeTint="80"/>
          <w:sz w:val="36"/>
          <w:szCs w:val="36"/>
        </w:rPr>
      </w:pPr>
      <w:r>
        <w:rPr>
          <w:rFonts w:ascii="Arial" w:hAnsi="Arial" w:cs="Arial"/>
          <w:b/>
          <w:color w:val="7F7F7F" w:themeColor="text1" w:themeTint="80"/>
          <w:sz w:val="36"/>
          <w:szCs w:val="36"/>
        </w:rPr>
        <w:br w:type="page"/>
      </w:r>
    </w:p>
    <w:sdt>
      <w:sdtPr>
        <w:rPr>
          <w:rFonts w:asciiTheme="minorHAnsi" w:eastAsiaTheme="minorHAnsi" w:hAnsiTheme="minorHAnsi" w:cstheme="minorBidi"/>
          <w:color w:val="auto"/>
          <w:sz w:val="22"/>
          <w:szCs w:val="22"/>
          <w:lang w:eastAsia="en-US"/>
        </w:rPr>
        <w:id w:val="-1136802479"/>
        <w:docPartObj>
          <w:docPartGallery w:val="Table of Contents"/>
          <w:docPartUnique/>
        </w:docPartObj>
      </w:sdtPr>
      <w:sdtEndPr>
        <w:rPr>
          <w:b/>
          <w:bCs/>
        </w:rPr>
      </w:sdtEndPr>
      <w:sdtContent>
        <w:p w14:paraId="70DA606F" w14:textId="48208B69" w:rsidR="00C93A79" w:rsidRPr="007558AD" w:rsidRDefault="00C93A79" w:rsidP="007558AD">
          <w:pPr>
            <w:pStyle w:val="Nagwekspisutreci"/>
            <w:spacing w:line="276" w:lineRule="auto"/>
            <w:rPr>
              <w:rFonts w:ascii="Arial" w:hAnsi="Arial" w:cs="Arial"/>
              <w:b/>
              <w:bCs/>
              <w:color w:val="auto"/>
            </w:rPr>
          </w:pPr>
          <w:r w:rsidRPr="007558AD">
            <w:rPr>
              <w:rFonts w:ascii="Arial" w:hAnsi="Arial" w:cs="Arial"/>
              <w:b/>
              <w:bCs/>
              <w:color w:val="auto"/>
            </w:rPr>
            <w:t>Spis treści</w:t>
          </w:r>
        </w:p>
        <w:p w14:paraId="2AFA94B9" w14:textId="77777777" w:rsidR="0078714E" w:rsidRPr="007558AD" w:rsidRDefault="0078714E" w:rsidP="007558AD">
          <w:pPr>
            <w:spacing w:line="276" w:lineRule="auto"/>
            <w:rPr>
              <w:rFonts w:ascii="Arial" w:hAnsi="Arial" w:cs="Arial"/>
              <w:lang w:eastAsia="pl-PL"/>
            </w:rPr>
          </w:pPr>
        </w:p>
        <w:p w14:paraId="1D070D4B" w14:textId="735827B8" w:rsidR="00974BEC" w:rsidRPr="00A17D12" w:rsidRDefault="00C93A79">
          <w:pPr>
            <w:pStyle w:val="Spistreci1"/>
            <w:rPr>
              <w:rFonts w:ascii="Arial" w:eastAsiaTheme="minorEastAsia" w:hAnsi="Arial" w:cs="Arial"/>
              <w:noProof/>
              <w:kern w:val="2"/>
              <w:lang w:eastAsia="pl-PL"/>
              <w14:ligatures w14:val="standardContextual"/>
            </w:rPr>
          </w:pPr>
          <w:r w:rsidRPr="007558AD">
            <w:rPr>
              <w:rFonts w:ascii="Arial" w:hAnsi="Arial" w:cs="Arial"/>
            </w:rPr>
            <w:fldChar w:fldCharType="begin"/>
          </w:r>
          <w:r w:rsidRPr="007558AD">
            <w:rPr>
              <w:rFonts w:ascii="Arial" w:hAnsi="Arial" w:cs="Arial"/>
            </w:rPr>
            <w:instrText xml:space="preserve"> TOC \o "1-3" \h \z \u </w:instrText>
          </w:r>
          <w:r w:rsidRPr="007558AD">
            <w:rPr>
              <w:rFonts w:ascii="Arial" w:hAnsi="Arial" w:cs="Arial"/>
            </w:rPr>
            <w:fldChar w:fldCharType="separate"/>
          </w:r>
          <w:hyperlink w:anchor="_Toc175155239" w:history="1">
            <w:r w:rsidR="00974BEC" w:rsidRPr="00A17D12">
              <w:rPr>
                <w:rStyle w:val="Hipercze"/>
                <w:rFonts w:ascii="Arial" w:hAnsi="Arial" w:cs="Arial"/>
                <w:noProof/>
              </w:rPr>
              <w:t>WSTĘP</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_Toc175155239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3</w:t>
            </w:r>
            <w:r w:rsidR="00974BEC" w:rsidRPr="00A17D12">
              <w:rPr>
                <w:rFonts w:ascii="Arial" w:hAnsi="Arial" w:cs="Arial"/>
                <w:noProof/>
                <w:webHidden/>
              </w:rPr>
              <w:fldChar w:fldCharType="end"/>
            </w:r>
          </w:hyperlink>
        </w:p>
        <w:p w14:paraId="3295B0B1" w14:textId="53897D25" w:rsidR="00974BEC" w:rsidRPr="00A17D12" w:rsidRDefault="00253BA3">
          <w:pPr>
            <w:pStyle w:val="Spistreci1"/>
            <w:rPr>
              <w:rFonts w:ascii="Arial" w:eastAsiaTheme="minorEastAsia" w:hAnsi="Arial" w:cs="Arial"/>
              <w:noProof/>
              <w:kern w:val="2"/>
              <w:lang w:eastAsia="pl-PL"/>
              <w14:ligatures w14:val="standardContextual"/>
            </w:rPr>
          </w:pPr>
          <w:hyperlink w:anchor="_Toc175155240" w:history="1">
            <w:r w:rsidR="00974BEC" w:rsidRPr="00A17D12">
              <w:rPr>
                <w:rStyle w:val="Hipercze"/>
                <w:rFonts w:ascii="Arial" w:hAnsi="Arial" w:cs="Arial"/>
                <w:noProof/>
              </w:rPr>
              <w:t>KONTEKST REGIONALNY</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_Toc175155240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4</w:t>
            </w:r>
            <w:r w:rsidR="00974BEC" w:rsidRPr="00A17D12">
              <w:rPr>
                <w:rFonts w:ascii="Arial" w:hAnsi="Arial" w:cs="Arial"/>
                <w:noProof/>
                <w:webHidden/>
              </w:rPr>
              <w:fldChar w:fldCharType="end"/>
            </w:r>
          </w:hyperlink>
        </w:p>
        <w:p w14:paraId="33A843DA" w14:textId="1DA767F0"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41" w:history="1">
            <w:r w:rsidR="00974BEC" w:rsidRPr="00A17D12">
              <w:rPr>
                <w:rStyle w:val="Hipercze"/>
                <w:rFonts w:ascii="Arial" w:hAnsi="Arial" w:cs="Arial"/>
                <w:noProof/>
              </w:rPr>
              <w:t>1.</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Charakterystyka Województwa Podkarpackiego</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_Toc175155241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5</w:t>
            </w:r>
            <w:r w:rsidR="00974BEC" w:rsidRPr="00A17D12">
              <w:rPr>
                <w:rFonts w:ascii="Arial" w:hAnsi="Arial" w:cs="Arial"/>
                <w:noProof/>
                <w:webHidden/>
              </w:rPr>
              <w:fldChar w:fldCharType="end"/>
            </w:r>
          </w:hyperlink>
        </w:p>
        <w:p w14:paraId="593FDBF5" w14:textId="4E896AF5"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42" w:history="1">
            <w:r w:rsidR="00974BEC" w:rsidRPr="00A17D12">
              <w:rPr>
                <w:rStyle w:val="Hipercze"/>
                <w:rFonts w:ascii="Arial" w:hAnsi="Arial" w:cs="Arial"/>
                <w:noProof/>
              </w:rPr>
              <w:t>2.</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Znaczenie turystyki aktywnej w regionie</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_Toc175155242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6</w:t>
            </w:r>
            <w:r w:rsidR="00974BEC" w:rsidRPr="00A17D12">
              <w:rPr>
                <w:rFonts w:ascii="Arial" w:hAnsi="Arial" w:cs="Arial"/>
                <w:noProof/>
                <w:webHidden/>
              </w:rPr>
              <w:fldChar w:fldCharType="end"/>
            </w:r>
          </w:hyperlink>
        </w:p>
        <w:p w14:paraId="01E63713" w14:textId="07253B7B"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43" w:history="1">
            <w:r w:rsidR="00974BEC" w:rsidRPr="00A17D12">
              <w:rPr>
                <w:rStyle w:val="Hipercze"/>
                <w:rFonts w:ascii="Arial" w:hAnsi="Arial" w:cs="Arial"/>
                <w:noProof/>
              </w:rPr>
              <w:t>3.</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Rola obszarów Natura 2000 w województwie podkarpackim</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_Toc175155243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7</w:t>
            </w:r>
            <w:r w:rsidR="00974BEC" w:rsidRPr="00A17D12">
              <w:rPr>
                <w:rFonts w:ascii="Arial" w:hAnsi="Arial" w:cs="Arial"/>
                <w:noProof/>
                <w:webHidden/>
              </w:rPr>
              <w:fldChar w:fldCharType="end"/>
            </w:r>
          </w:hyperlink>
        </w:p>
        <w:p w14:paraId="77DB8B0C" w14:textId="6BAB3502" w:rsidR="00974BEC" w:rsidRPr="00A17D12" w:rsidRDefault="00253BA3">
          <w:pPr>
            <w:pStyle w:val="Spistreci1"/>
            <w:rPr>
              <w:rFonts w:ascii="Arial" w:eastAsiaTheme="minorEastAsia" w:hAnsi="Arial" w:cs="Arial"/>
              <w:noProof/>
              <w:kern w:val="2"/>
              <w:lang w:eastAsia="pl-PL"/>
              <w14:ligatures w14:val="standardContextual"/>
            </w:rPr>
          </w:pPr>
          <w:hyperlink w:anchor="_Toc175155244" w:history="1">
            <w:r w:rsidR="00974BEC" w:rsidRPr="00A17D12">
              <w:rPr>
                <w:rStyle w:val="Hipercze"/>
                <w:rFonts w:ascii="Arial" w:hAnsi="Arial" w:cs="Arial"/>
                <w:noProof/>
              </w:rPr>
              <w:t>ANALIZA ŚRODOWISKOWA I DIAGNOZA</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_Toc175155244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8</w:t>
            </w:r>
            <w:r w:rsidR="00974BEC" w:rsidRPr="00A17D12">
              <w:rPr>
                <w:rFonts w:ascii="Arial" w:hAnsi="Arial" w:cs="Arial"/>
                <w:noProof/>
                <w:webHidden/>
              </w:rPr>
              <w:fldChar w:fldCharType="end"/>
            </w:r>
          </w:hyperlink>
        </w:p>
        <w:p w14:paraId="3C723F93" w14:textId="213D1753"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45" w:history="1">
            <w:r w:rsidR="00974BEC" w:rsidRPr="00A17D12">
              <w:rPr>
                <w:rStyle w:val="Hipercze"/>
                <w:rFonts w:ascii="Arial" w:hAnsi="Arial" w:cs="Arial"/>
                <w:noProof/>
              </w:rPr>
              <w:t>1.</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Wpływ turystyki na środowisko naturalne</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_Toc175155245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8</w:t>
            </w:r>
            <w:r w:rsidR="00974BEC" w:rsidRPr="00A17D12">
              <w:rPr>
                <w:rFonts w:ascii="Arial" w:hAnsi="Arial" w:cs="Arial"/>
                <w:noProof/>
                <w:webHidden/>
              </w:rPr>
              <w:fldChar w:fldCharType="end"/>
            </w:r>
          </w:hyperlink>
        </w:p>
        <w:p w14:paraId="05FDD0AF" w14:textId="2910E8DB" w:rsidR="00974BEC" w:rsidRPr="00A17D12" w:rsidRDefault="00253BA3">
          <w:pPr>
            <w:pStyle w:val="Spistreci3"/>
            <w:rPr>
              <w:rFonts w:ascii="Arial" w:eastAsiaTheme="minorEastAsia" w:hAnsi="Arial" w:cs="Arial"/>
              <w:noProof/>
              <w:kern w:val="2"/>
              <w:lang w:eastAsia="pl-PL"/>
              <w14:ligatures w14:val="standardContextual"/>
            </w:rPr>
          </w:pPr>
          <w:hyperlink w:anchor="_Toc175155246" w:history="1">
            <w:r w:rsidR="00974BEC" w:rsidRPr="00A17D12">
              <w:rPr>
                <w:rStyle w:val="Hipercze"/>
                <w:rFonts w:ascii="Arial" w:hAnsi="Arial" w:cs="Arial"/>
                <w:noProof/>
              </w:rPr>
              <w:t>1)</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Ocena stanu obecnego i potencjalnych zagrożeń</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_Toc175155246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9</w:t>
            </w:r>
            <w:r w:rsidR="00974BEC" w:rsidRPr="00A17D12">
              <w:rPr>
                <w:rFonts w:ascii="Arial" w:hAnsi="Arial" w:cs="Arial"/>
                <w:noProof/>
                <w:webHidden/>
              </w:rPr>
              <w:fldChar w:fldCharType="end"/>
            </w:r>
          </w:hyperlink>
        </w:p>
        <w:p w14:paraId="753B7AB9" w14:textId="452CA5B8" w:rsidR="00974BEC" w:rsidRPr="00A17D12" w:rsidRDefault="00253BA3">
          <w:pPr>
            <w:pStyle w:val="Spistreci3"/>
            <w:rPr>
              <w:rFonts w:ascii="Arial" w:eastAsiaTheme="minorEastAsia" w:hAnsi="Arial" w:cs="Arial"/>
              <w:noProof/>
              <w:kern w:val="2"/>
              <w:lang w:eastAsia="pl-PL"/>
              <w14:ligatures w14:val="standardContextual"/>
            </w:rPr>
          </w:pPr>
          <w:hyperlink w:anchor="_Toc175155247" w:history="1">
            <w:r w:rsidR="00974BEC" w:rsidRPr="00A17D12">
              <w:rPr>
                <w:rStyle w:val="Hipercze"/>
                <w:rFonts w:ascii="Arial" w:hAnsi="Arial" w:cs="Arial"/>
                <w:noProof/>
              </w:rPr>
              <w:t>2)</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Znaczenie i rola Miejsc Obsługi Rowerzystów (MOR), Miejsc Przyjaznych Kajakarzom (MPK) i Miejsc Obsługi Kamperów (MOK)</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_Toc175155247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10</w:t>
            </w:r>
            <w:r w:rsidR="00974BEC" w:rsidRPr="00A17D12">
              <w:rPr>
                <w:rFonts w:ascii="Arial" w:hAnsi="Arial" w:cs="Arial"/>
                <w:noProof/>
                <w:webHidden/>
              </w:rPr>
              <w:fldChar w:fldCharType="end"/>
            </w:r>
          </w:hyperlink>
        </w:p>
        <w:p w14:paraId="05E01168" w14:textId="757F300D" w:rsidR="00974BEC" w:rsidRPr="00A17D12" w:rsidRDefault="00253BA3">
          <w:pPr>
            <w:pStyle w:val="Spistreci1"/>
            <w:rPr>
              <w:rFonts w:ascii="Arial" w:eastAsiaTheme="minorEastAsia" w:hAnsi="Arial" w:cs="Arial"/>
              <w:noProof/>
              <w:kern w:val="2"/>
              <w:lang w:eastAsia="pl-PL"/>
              <w14:ligatures w14:val="standardContextual"/>
            </w:rPr>
          </w:pPr>
          <w:hyperlink w:anchor="_Toc175155248" w:history="1">
            <w:r w:rsidR="00974BEC" w:rsidRPr="00A17D12">
              <w:rPr>
                <w:rStyle w:val="Hipercze"/>
                <w:rFonts w:ascii="Arial" w:hAnsi="Arial" w:cs="Arial"/>
                <w:noProof/>
              </w:rPr>
              <w:t xml:space="preserve">KOMPONENTY PROJEKTU </w:t>
            </w:r>
            <w:r w:rsidR="00974BEC" w:rsidRPr="00A17D12">
              <w:rPr>
                <w:rStyle w:val="Hipercze"/>
                <w:rFonts w:ascii="Arial" w:hAnsi="Arial" w:cs="Arial"/>
                <w:i/>
                <w:noProof/>
              </w:rPr>
              <w:t>„BLUE VALLEY – WIŚLANYM SZLAKIEM”</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_Toc175155248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12</w:t>
            </w:r>
            <w:r w:rsidR="00974BEC" w:rsidRPr="00A17D12">
              <w:rPr>
                <w:rFonts w:ascii="Arial" w:hAnsi="Arial" w:cs="Arial"/>
                <w:noProof/>
                <w:webHidden/>
              </w:rPr>
              <w:fldChar w:fldCharType="end"/>
            </w:r>
          </w:hyperlink>
        </w:p>
        <w:p w14:paraId="0008828D" w14:textId="1DA8058C" w:rsidR="00974BEC" w:rsidRPr="00A17D12" w:rsidRDefault="00253BA3">
          <w:pPr>
            <w:pStyle w:val="Spistreci1"/>
            <w:rPr>
              <w:rFonts w:ascii="Arial" w:eastAsiaTheme="minorEastAsia" w:hAnsi="Arial" w:cs="Arial"/>
              <w:noProof/>
              <w:kern w:val="2"/>
              <w:lang w:eastAsia="pl-PL"/>
              <w14:ligatures w14:val="standardContextual"/>
            </w:rPr>
          </w:pPr>
          <w:hyperlink w:anchor="_Toc175155249" w:history="1">
            <w:r w:rsidR="00974BEC" w:rsidRPr="00A17D12">
              <w:rPr>
                <w:rStyle w:val="Hipercze"/>
                <w:rFonts w:ascii="Arial" w:hAnsi="Arial" w:cs="Arial"/>
                <w:noProof/>
              </w:rPr>
              <w:t>TRASA ROWEROWA</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_Toc175155249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12</w:t>
            </w:r>
            <w:r w:rsidR="00974BEC" w:rsidRPr="00A17D12">
              <w:rPr>
                <w:rFonts w:ascii="Arial" w:hAnsi="Arial" w:cs="Arial"/>
                <w:noProof/>
                <w:webHidden/>
              </w:rPr>
              <w:fldChar w:fldCharType="end"/>
            </w:r>
          </w:hyperlink>
        </w:p>
        <w:p w14:paraId="6184FE70" w14:textId="474EEBB2"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50" w:history="1">
            <w:r w:rsidR="00974BEC" w:rsidRPr="00A17D12">
              <w:rPr>
                <w:rStyle w:val="Hipercze"/>
                <w:rFonts w:ascii="Arial" w:hAnsi="Arial" w:cs="Arial"/>
                <w:noProof/>
              </w:rPr>
              <w:t>1.</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Przebieg trasy rowerowej w województwie podkarpackim</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_Toc175155250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13</w:t>
            </w:r>
            <w:r w:rsidR="00974BEC" w:rsidRPr="00A17D12">
              <w:rPr>
                <w:rFonts w:ascii="Arial" w:hAnsi="Arial" w:cs="Arial"/>
                <w:noProof/>
                <w:webHidden/>
              </w:rPr>
              <w:fldChar w:fldCharType="end"/>
            </w:r>
          </w:hyperlink>
        </w:p>
        <w:p w14:paraId="4621F6C4" w14:textId="45773E84" w:rsidR="00974BEC" w:rsidRPr="00A17D12" w:rsidRDefault="00253BA3">
          <w:pPr>
            <w:pStyle w:val="Spistreci3"/>
            <w:rPr>
              <w:rFonts w:ascii="Arial" w:eastAsiaTheme="minorEastAsia" w:hAnsi="Arial" w:cs="Arial"/>
              <w:noProof/>
              <w:kern w:val="2"/>
              <w:lang w:eastAsia="pl-PL"/>
              <w14:ligatures w14:val="standardContextual"/>
            </w:rPr>
          </w:pPr>
          <w:hyperlink w:anchor="_Toc175155251" w:history="1">
            <w:r w:rsidR="00974BEC" w:rsidRPr="00A17D12">
              <w:rPr>
                <w:rStyle w:val="Hipercze"/>
                <w:rFonts w:ascii="Arial" w:hAnsi="Arial" w:cs="Arial"/>
                <w:noProof/>
              </w:rPr>
              <w:t>1)</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Przebieg trasy względem obszarów Natura 2000</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_Toc175155251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18</w:t>
            </w:r>
            <w:r w:rsidR="00974BEC" w:rsidRPr="00A17D12">
              <w:rPr>
                <w:rFonts w:ascii="Arial" w:hAnsi="Arial" w:cs="Arial"/>
                <w:noProof/>
                <w:webHidden/>
              </w:rPr>
              <w:fldChar w:fldCharType="end"/>
            </w:r>
          </w:hyperlink>
        </w:p>
        <w:p w14:paraId="200489C8" w14:textId="6BE9A100" w:rsidR="00974BEC" w:rsidRPr="00A17D12" w:rsidRDefault="00253BA3">
          <w:pPr>
            <w:pStyle w:val="Spistreci3"/>
            <w:rPr>
              <w:rFonts w:ascii="Arial" w:eastAsiaTheme="minorEastAsia" w:hAnsi="Arial" w:cs="Arial"/>
              <w:noProof/>
              <w:kern w:val="2"/>
              <w:lang w:eastAsia="pl-PL"/>
              <w14:ligatures w14:val="standardContextual"/>
            </w:rPr>
          </w:pPr>
          <w:hyperlink w:anchor="_Toc175155252" w:history="1">
            <w:r w:rsidR="00974BEC" w:rsidRPr="00A17D12">
              <w:rPr>
                <w:rStyle w:val="Hipercze"/>
                <w:rFonts w:ascii="Arial" w:hAnsi="Arial" w:cs="Arial"/>
                <w:noProof/>
              </w:rPr>
              <w:t>2)</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Szczegółowy opis umiejscowienia oraz ostatecznej infrastruktury Miejsc Obsługi Rowerzystów (gmina, działka, lokalizacja na obszarze Natura2000 lub obszarze, dla którego uchwalono PZO)</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_Toc175155252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19</w:t>
            </w:r>
            <w:r w:rsidR="00974BEC" w:rsidRPr="00A17D12">
              <w:rPr>
                <w:rFonts w:ascii="Arial" w:hAnsi="Arial" w:cs="Arial"/>
                <w:noProof/>
                <w:webHidden/>
              </w:rPr>
              <w:fldChar w:fldCharType="end"/>
            </w:r>
          </w:hyperlink>
        </w:p>
        <w:p w14:paraId="6926898E" w14:textId="024B837A"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53" w:history="1">
            <w:r w:rsidR="00974BEC" w:rsidRPr="00A17D12">
              <w:rPr>
                <w:rStyle w:val="Hipercze"/>
                <w:rFonts w:ascii="Arial" w:hAnsi="Arial" w:cs="Arial"/>
                <w:noProof/>
              </w:rPr>
              <w:t>2.</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Miejsca Przyjazne Kajakarzom</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_Toc175155253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20</w:t>
            </w:r>
            <w:r w:rsidR="00974BEC" w:rsidRPr="00A17D12">
              <w:rPr>
                <w:rFonts w:ascii="Arial" w:hAnsi="Arial" w:cs="Arial"/>
                <w:noProof/>
                <w:webHidden/>
              </w:rPr>
              <w:fldChar w:fldCharType="end"/>
            </w:r>
          </w:hyperlink>
        </w:p>
        <w:p w14:paraId="06780CDE" w14:textId="7481C459" w:rsidR="00974BEC" w:rsidRPr="00A17D12" w:rsidRDefault="00253BA3">
          <w:pPr>
            <w:pStyle w:val="Spistreci3"/>
            <w:rPr>
              <w:rFonts w:ascii="Arial" w:eastAsiaTheme="minorEastAsia" w:hAnsi="Arial" w:cs="Arial"/>
              <w:noProof/>
              <w:kern w:val="2"/>
              <w:lang w:eastAsia="pl-PL"/>
              <w14:ligatures w14:val="standardContextual"/>
            </w:rPr>
          </w:pPr>
          <w:hyperlink w:anchor="_Toc175155254" w:history="1">
            <w:r w:rsidR="00974BEC" w:rsidRPr="00A17D12">
              <w:rPr>
                <w:rStyle w:val="Hipercze"/>
                <w:rFonts w:ascii="Arial" w:hAnsi="Arial" w:cs="Arial"/>
                <w:noProof/>
              </w:rPr>
              <w:t>1)</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Planowanie infrastruktury dla kajakarzy</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_Toc175155254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20</w:t>
            </w:r>
            <w:r w:rsidR="00974BEC" w:rsidRPr="00A17D12">
              <w:rPr>
                <w:rFonts w:ascii="Arial" w:hAnsi="Arial" w:cs="Arial"/>
                <w:noProof/>
                <w:webHidden/>
              </w:rPr>
              <w:fldChar w:fldCharType="end"/>
            </w:r>
          </w:hyperlink>
        </w:p>
        <w:p w14:paraId="469252ED" w14:textId="04B490D9" w:rsidR="00974BEC" w:rsidRPr="00A17D12" w:rsidRDefault="00253BA3">
          <w:pPr>
            <w:pStyle w:val="Spistreci3"/>
            <w:rPr>
              <w:rFonts w:ascii="Arial" w:eastAsiaTheme="minorEastAsia" w:hAnsi="Arial" w:cs="Arial"/>
              <w:noProof/>
              <w:kern w:val="2"/>
              <w:lang w:eastAsia="pl-PL"/>
              <w14:ligatures w14:val="standardContextual"/>
            </w:rPr>
          </w:pPr>
          <w:hyperlink w:anchor="_Toc175155255" w:history="1">
            <w:r w:rsidR="00974BEC" w:rsidRPr="00A17D12">
              <w:rPr>
                <w:rStyle w:val="Hipercze"/>
                <w:rFonts w:ascii="Arial" w:hAnsi="Arial" w:cs="Arial"/>
                <w:noProof/>
              </w:rPr>
              <w:t>2)</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Lokalizacja Miejsc Przyjaznych Kajakarzom (MPK)</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_Toc175155255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21</w:t>
            </w:r>
            <w:r w:rsidR="00974BEC" w:rsidRPr="00A17D12">
              <w:rPr>
                <w:rFonts w:ascii="Arial" w:hAnsi="Arial" w:cs="Arial"/>
                <w:noProof/>
                <w:webHidden/>
              </w:rPr>
              <w:fldChar w:fldCharType="end"/>
            </w:r>
          </w:hyperlink>
        </w:p>
        <w:p w14:paraId="7684235D" w14:textId="0A866140" w:rsidR="00974BEC" w:rsidRPr="00A17D12" w:rsidRDefault="00253BA3">
          <w:pPr>
            <w:pStyle w:val="Spistreci3"/>
            <w:rPr>
              <w:rFonts w:ascii="Arial" w:eastAsiaTheme="minorEastAsia" w:hAnsi="Arial" w:cs="Arial"/>
              <w:noProof/>
              <w:kern w:val="2"/>
              <w:lang w:eastAsia="pl-PL"/>
              <w14:ligatures w14:val="standardContextual"/>
            </w:rPr>
          </w:pPr>
          <w:hyperlink w:anchor="_Toc175155256" w:history="1">
            <w:r w:rsidR="00974BEC" w:rsidRPr="00A17D12">
              <w:rPr>
                <w:rStyle w:val="Hipercze"/>
                <w:rFonts w:ascii="Arial" w:hAnsi="Arial" w:cs="Arial"/>
                <w:noProof/>
              </w:rPr>
              <w:t>3)</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Wpływ turystyki kajakowej na środowisko wodne i przyrodę</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_Toc175155256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23</w:t>
            </w:r>
            <w:r w:rsidR="00974BEC" w:rsidRPr="00A17D12">
              <w:rPr>
                <w:rFonts w:ascii="Arial" w:hAnsi="Arial" w:cs="Arial"/>
                <w:noProof/>
                <w:webHidden/>
              </w:rPr>
              <w:fldChar w:fldCharType="end"/>
            </w:r>
          </w:hyperlink>
        </w:p>
        <w:p w14:paraId="464D9BC0" w14:textId="3D4CBB95"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57" w:history="1">
            <w:r w:rsidR="00974BEC" w:rsidRPr="00A17D12">
              <w:rPr>
                <w:rStyle w:val="Hipercze"/>
                <w:rFonts w:ascii="Arial" w:hAnsi="Arial" w:cs="Arial"/>
                <w:noProof/>
              </w:rPr>
              <w:t>3.</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Miejsca Obsługi Kamperów</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_Toc175155257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25</w:t>
            </w:r>
            <w:r w:rsidR="00974BEC" w:rsidRPr="00A17D12">
              <w:rPr>
                <w:rFonts w:ascii="Arial" w:hAnsi="Arial" w:cs="Arial"/>
                <w:noProof/>
                <w:webHidden/>
              </w:rPr>
              <w:fldChar w:fldCharType="end"/>
            </w:r>
          </w:hyperlink>
        </w:p>
        <w:p w14:paraId="2A5CDD0F" w14:textId="154C88E6" w:rsidR="00974BEC" w:rsidRPr="00A17D12" w:rsidRDefault="00253BA3">
          <w:pPr>
            <w:pStyle w:val="Spistreci3"/>
            <w:rPr>
              <w:rFonts w:ascii="Arial" w:eastAsiaTheme="minorEastAsia" w:hAnsi="Arial" w:cs="Arial"/>
              <w:noProof/>
              <w:kern w:val="2"/>
              <w:lang w:eastAsia="pl-PL"/>
              <w14:ligatures w14:val="standardContextual"/>
            </w:rPr>
          </w:pPr>
          <w:hyperlink w:anchor="_Toc175155258" w:history="1">
            <w:r w:rsidR="00974BEC" w:rsidRPr="00A17D12">
              <w:rPr>
                <w:rStyle w:val="Hipercze"/>
                <w:rFonts w:ascii="Arial" w:hAnsi="Arial" w:cs="Arial"/>
                <w:noProof/>
              </w:rPr>
              <w:t>1)</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Rozwój i zarządzanie Miejscami Obsługi Kamperów (MOK)</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_Toc175155258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25</w:t>
            </w:r>
            <w:r w:rsidR="00974BEC" w:rsidRPr="00A17D12">
              <w:rPr>
                <w:rFonts w:ascii="Arial" w:hAnsi="Arial" w:cs="Arial"/>
                <w:noProof/>
                <w:webHidden/>
              </w:rPr>
              <w:fldChar w:fldCharType="end"/>
            </w:r>
          </w:hyperlink>
        </w:p>
        <w:p w14:paraId="479946CA" w14:textId="27E64591" w:rsidR="00974BEC" w:rsidRPr="00A17D12" w:rsidRDefault="00253BA3">
          <w:pPr>
            <w:pStyle w:val="Spistreci3"/>
            <w:rPr>
              <w:rFonts w:ascii="Arial" w:eastAsiaTheme="minorEastAsia" w:hAnsi="Arial" w:cs="Arial"/>
              <w:noProof/>
              <w:kern w:val="2"/>
              <w:lang w:eastAsia="pl-PL"/>
              <w14:ligatures w14:val="standardContextual"/>
            </w:rPr>
          </w:pPr>
          <w:hyperlink w:anchor="_Toc175155259" w:history="1">
            <w:r w:rsidR="00974BEC" w:rsidRPr="00A17D12">
              <w:rPr>
                <w:rStyle w:val="Hipercze"/>
                <w:rFonts w:ascii="Arial" w:hAnsi="Arial" w:cs="Arial"/>
                <w:noProof/>
              </w:rPr>
              <w:t>2)</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Lokalizacja Miejsc Obsługi Kamperów (MOK)</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_Toc175155259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26</w:t>
            </w:r>
            <w:r w:rsidR="00974BEC" w:rsidRPr="00A17D12">
              <w:rPr>
                <w:rFonts w:ascii="Arial" w:hAnsi="Arial" w:cs="Arial"/>
                <w:noProof/>
                <w:webHidden/>
              </w:rPr>
              <w:fldChar w:fldCharType="end"/>
            </w:r>
          </w:hyperlink>
        </w:p>
        <w:p w14:paraId="5E3D9204" w14:textId="3ED0ED7B" w:rsidR="00974BEC" w:rsidRPr="00A17D12" w:rsidRDefault="00253BA3">
          <w:pPr>
            <w:pStyle w:val="Spistreci3"/>
            <w:rPr>
              <w:rFonts w:ascii="Arial" w:eastAsiaTheme="minorEastAsia" w:hAnsi="Arial" w:cs="Arial"/>
              <w:noProof/>
              <w:kern w:val="2"/>
              <w:lang w:eastAsia="pl-PL"/>
              <w14:ligatures w14:val="standardContextual"/>
            </w:rPr>
          </w:pPr>
          <w:hyperlink w:anchor="_Toc175155260" w:history="1">
            <w:r w:rsidR="00974BEC" w:rsidRPr="00A17D12">
              <w:rPr>
                <w:rStyle w:val="Hipercze"/>
                <w:rFonts w:ascii="Arial" w:hAnsi="Arial" w:cs="Arial"/>
                <w:noProof/>
              </w:rPr>
              <w:t>3)</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Zrównoważony rozwój turystyki kamperowej</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_Toc175155260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26</w:t>
            </w:r>
            <w:r w:rsidR="00974BEC" w:rsidRPr="00A17D12">
              <w:rPr>
                <w:rFonts w:ascii="Arial" w:hAnsi="Arial" w:cs="Arial"/>
                <w:noProof/>
                <w:webHidden/>
              </w:rPr>
              <w:fldChar w:fldCharType="end"/>
            </w:r>
          </w:hyperlink>
        </w:p>
        <w:p w14:paraId="7B178D19" w14:textId="6F27B01D" w:rsidR="00974BEC" w:rsidRPr="00A17D12" w:rsidRDefault="00253BA3">
          <w:pPr>
            <w:pStyle w:val="Spistreci3"/>
            <w:rPr>
              <w:rFonts w:ascii="Arial" w:eastAsiaTheme="minorEastAsia" w:hAnsi="Arial" w:cs="Arial"/>
              <w:noProof/>
              <w:kern w:val="2"/>
              <w:lang w:eastAsia="pl-PL"/>
              <w14:ligatures w14:val="standardContextual"/>
            </w:rPr>
          </w:pPr>
          <w:hyperlink w:anchor="_Toc175155261" w:history="1">
            <w:r w:rsidR="00974BEC" w:rsidRPr="00A17D12">
              <w:rPr>
                <w:rStyle w:val="Hipercze"/>
                <w:rFonts w:ascii="Arial" w:hAnsi="Arial" w:cs="Arial"/>
                <w:noProof/>
              </w:rPr>
              <w:t>4)</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Wpływ turystyki kamperowej na środowisko i społeczności lokalne</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_Toc175155261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27</w:t>
            </w:r>
            <w:r w:rsidR="00974BEC" w:rsidRPr="00A17D12">
              <w:rPr>
                <w:rFonts w:ascii="Arial" w:hAnsi="Arial" w:cs="Arial"/>
                <w:noProof/>
                <w:webHidden/>
              </w:rPr>
              <w:fldChar w:fldCharType="end"/>
            </w:r>
          </w:hyperlink>
        </w:p>
        <w:p w14:paraId="518CFCA1" w14:textId="2C70ED00" w:rsidR="00974BEC" w:rsidRPr="00A17D12" w:rsidRDefault="00253BA3">
          <w:pPr>
            <w:pStyle w:val="Spistreci1"/>
            <w:rPr>
              <w:rFonts w:ascii="Arial" w:eastAsiaTheme="minorEastAsia" w:hAnsi="Arial" w:cs="Arial"/>
              <w:noProof/>
              <w:kern w:val="2"/>
              <w:lang w:eastAsia="pl-PL"/>
              <w14:ligatures w14:val="standardContextual"/>
            </w:rPr>
          </w:pPr>
          <w:hyperlink w:anchor="_Toc175155262" w:history="1">
            <w:r w:rsidR="00974BEC" w:rsidRPr="00A17D12">
              <w:rPr>
                <w:rStyle w:val="Hipercze"/>
                <w:rFonts w:ascii="Arial" w:hAnsi="Arial" w:cs="Arial"/>
                <w:noProof/>
              </w:rPr>
              <w:t>STRATEGIE I DZIAŁANIA OCHRONNE</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_Toc175155262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28</w:t>
            </w:r>
            <w:r w:rsidR="00974BEC" w:rsidRPr="00A17D12">
              <w:rPr>
                <w:rFonts w:ascii="Arial" w:hAnsi="Arial" w:cs="Arial"/>
                <w:noProof/>
                <w:webHidden/>
              </w:rPr>
              <w:fldChar w:fldCharType="end"/>
            </w:r>
          </w:hyperlink>
        </w:p>
        <w:p w14:paraId="28C492C4" w14:textId="2AF67C07"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63" w:history="1">
            <w:r w:rsidR="00974BEC" w:rsidRPr="00A17D12">
              <w:rPr>
                <w:rStyle w:val="Hipercze"/>
                <w:rFonts w:ascii="Arial" w:hAnsi="Arial" w:cs="Arial"/>
                <w:noProof/>
              </w:rPr>
              <w:t>1.</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Środki ochrony środowiska w ramach projektu</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_Toc175155263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28</w:t>
            </w:r>
            <w:r w:rsidR="00974BEC" w:rsidRPr="00A17D12">
              <w:rPr>
                <w:rFonts w:ascii="Arial" w:hAnsi="Arial" w:cs="Arial"/>
                <w:noProof/>
                <w:webHidden/>
              </w:rPr>
              <w:fldChar w:fldCharType="end"/>
            </w:r>
          </w:hyperlink>
        </w:p>
        <w:p w14:paraId="183F40B9" w14:textId="75A9C3E4"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64" w:history="1">
            <w:r w:rsidR="00974BEC" w:rsidRPr="00A17D12">
              <w:rPr>
                <w:rStyle w:val="Hipercze"/>
                <w:rFonts w:ascii="Arial" w:hAnsi="Arial" w:cs="Arial"/>
                <w:noProof/>
              </w:rPr>
              <w:t>2.</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Strategie minimalizacji negatywnego wpływu na przyrodę</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_Toc175155264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29</w:t>
            </w:r>
            <w:r w:rsidR="00974BEC" w:rsidRPr="00A17D12">
              <w:rPr>
                <w:rFonts w:ascii="Arial" w:hAnsi="Arial" w:cs="Arial"/>
                <w:noProof/>
                <w:webHidden/>
              </w:rPr>
              <w:fldChar w:fldCharType="end"/>
            </w:r>
          </w:hyperlink>
        </w:p>
        <w:p w14:paraId="4DA2B2AD" w14:textId="72EA5E52" w:rsidR="00974BEC" w:rsidRPr="00A17D12" w:rsidRDefault="00253BA3">
          <w:pPr>
            <w:pStyle w:val="Spistreci2"/>
            <w:tabs>
              <w:tab w:val="left" w:pos="880"/>
              <w:tab w:val="right" w:leader="dot" w:pos="9062"/>
            </w:tabs>
            <w:rPr>
              <w:rFonts w:ascii="Arial" w:eastAsiaTheme="minorEastAsia" w:hAnsi="Arial" w:cs="Arial"/>
              <w:noProof/>
              <w:kern w:val="2"/>
              <w:lang w:eastAsia="pl-PL"/>
              <w14:ligatures w14:val="standardContextual"/>
            </w:rPr>
          </w:pPr>
          <w:hyperlink w:anchor="_Toc175155265" w:history="1">
            <w:r w:rsidR="00974BEC" w:rsidRPr="00A17D12">
              <w:rPr>
                <w:rStyle w:val="Hipercze"/>
                <w:rFonts w:ascii="Arial" w:hAnsi="Arial" w:cs="Arial"/>
                <w:noProof/>
              </w:rPr>
              <w:t>3.</w:t>
            </w:r>
            <w:r w:rsidR="00974BEC" w:rsidRPr="00A17D12">
              <w:rPr>
                <w:rFonts w:ascii="Arial" w:eastAsiaTheme="minorEastAsia" w:hAnsi="Arial" w:cs="Arial"/>
                <w:noProof/>
                <w:kern w:val="2"/>
                <w:lang w:eastAsia="pl-PL"/>
                <w14:ligatures w14:val="standardContextual"/>
              </w:rPr>
              <w:tab/>
            </w:r>
            <w:r w:rsidR="00974BEC" w:rsidRPr="00A17D12">
              <w:rPr>
                <w:rStyle w:val="Hipercze"/>
                <w:rFonts w:ascii="Arial" w:hAnsi="Arial" w:cs="Arial"/>
                <w:noProof/>
              </w:rPr>
              <w:t>Promocja zrównoważonej turystyki wśród turystów i mieszkańców</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_Toc175155265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30</w:t>
            </w:r>
            <w:r w:rsidR="00974BEC" w:rsidRPr="00A17D12">
              <w:rPr>
                <w:rFonts w:ascii="Arial" w:hAnsi="Arial" w:cs="Arial"/>
                <w:noProof/>
                <w:webHidden/>
              </w:rPr>
              <w:fldChar w:fldCharType="end"/>
            </w:r>
          </w:hyperlink>
        </w:p>
        <w:p w14:paraId="75AD7CE6" w14:textId="41495343" w:rsidR="00974BEC" w:rsidRDefault="00253BA3">
          <w:pPr>
            <w:pStyle w:val="Spistreci1"/>
            <w:rPr>
              <w:rFonts w:eastAsiaTheme="minorEastAsia"/>
              <w:noProof/>
              <w:kern w:val="2"/>
              <w:lang w:eastAsia="pl-PL"/>
              <w14:ligatures w14:val="standardContextual"/>
            </w:rPr>
          </w:pPr>
          <w:hyperlink w:anchor="_Toc175155266" w:history="1">
            <w:r w:rsidR="00974BEC" w:rsidRPr="00A17D12">
              <w:rPr>
                <w:rStyle w:val="Hipercze"/>
                <w:rFonts w:ascii="Arial" w:hAnsi="Arial" w:cs="Arial"/>
                <w:noProof/>
              </w:rPr>
              <w:t>PODSUMOWANIE</w:t>
            </w:r>
            <w:r w:rsidR="00974BEC" w:rsidRPr="00A17D12">
              <w:rPr>
                <w:rFonts w:ascii="Arial" w:hAnsi="Arial" w:cs="Arial"/>
                <w:noProof/>
                <w:webHidden/>
              </w:rPr>
              <w:tab/>
            </w:r>
            <w:r w:rsidR="00974BEC" w:rsidRPr="00A17D12">
              <w:rPr>
                <w:rFonts w:ascii="Arial" w:hAnsi="Arial" w:cs="Arial"/>
                <w:noProof/>
                <w:webHidden/>
              </w:rPr>
              <w:fldChar w:fldCharType="begin"/>
            </w:r>
            <w:r w:rsidR="00974BEC" w:rsidRPr="00A17D12">
              <w:rPr>
                <w:rFonts w:ascii="Arial" w:hAnsi="Arial" w:cs="Arial"/>
                <w:noProof/>
                <w:webHidden/>
              </w:rPr>
              <w:instrText xml:space="preserve"> PAGEREF _Toc175155266 \h </w:instrText>
            </w:r>
            <w:r w:rsidR="00974BEC" w:rsidRPr="00A17D12">
              <w:rPr>
                <w:rFonts w:ascii="Arial" w:hAnsi="Arial" w:cs="Arial"/>
                <w:noProof/>
                <w:webHidden/>
              </w:rPr>
            </w:r>
            <w:r w:rsidR="00974BEC" w:rsidRPr="00A17D12">
              <w:rPr>
                <w:rFonts w:ascii="Arial" w:hAnsi="Arial" w:cs="Arial"/>
                <w:noProof/>
                <w:webHidden/>
              </w:rPr>
              <w:fldChar w:fldCharType="separate"/>
            </w:r>
            <w:r w:rsidR="002D7195">
              <w:rPr>
                <w:rFonts w:ascii="Arial" w:hAnsi="Arial" w:cs="Arial"/>
                <w:noProof/>
                <w:webHidden/>
              </w:rPr>
              <w:t>31</w:t>
            </w:r>
            <w:r w:rsidR="00974BEC" w:rsidRPr="00A17D12">
              <w:rPr>
                <w:rFonts w:ascii="Arial" w:hAnsi="Arial" w:cs="Arial"/>
                <w:noProof/>
                <w:webHidden/>
              </w:rPr>
              <w:fldChar w:fldCharType="end"/>
            </w:r>
          </w:hyperlink>
        </w:p>
        <w:p w14:paraId="04B287A0" w14:textId="1B9D6C88" w:rsidR="00C93A79" w:rsidRDefault="00C93A79" w:rsidP="007558AD">
          <w:pPr>
            <w:spacing w:line="276" w:lineRule="auto"/>
          </w:pPr>
          <w:r w:rsidRPr="007558AD">
            <w:rPr>
              <w:rFonts w:ascii="Arial" w:hAnsi="Arial" w:cs="Arial"/>
              <w:b/>
              <w:bCs/>
            </w:rPr>
            <w:fldChar w:fldCharType="end"/>
          </w:r>
        </w:p>
      </w:sdtContent>
    </w:sdt>
    <w:p w14:paraId="24E31283" w14:textId="77777777" w:rsidR="00C60239" w:rsidRDefault="00C60239">
      <w:pPr>
        <w:rPr>
          <w:rFonts w:ascii="Arial" w:eastAsiaTheme="majorEastAsia" w:hAnsi="Arial" w:cstheme="majorBidi"/>
          <w:color w:val="000000" w:themeColor="text1"/>
          <w:sz w:val="32"/>
          <w:szCs w:val="32"/>
        </w:rPr>
      </w:pPr>
      <w:r>
        <w:br w:type="page"/>
      </w:r>
    </w:p>
    <w:p w14:paraId="6E494B68" w14:textId="046EACAD" w:rsidR="00BF7205" w:rsidRPr="00CF18F6" w:rsidRDefault="00BF7205" w:rsidP="00473868">
      <w:pPr>
        <w:pStyle w:val="Nagwek2"/>
      </w:pPr>
      <w:bookmarkStart w:id="1" w:name="_Toc175155239"/>
      <w:r w:rsidRPr="00CF18F6">
        <w:lastRenderedPageBreak/>
        <w:t>WSTĘP</w:t>
      </w:r>
      <w:bookmarkEnd w:id="1"/>
    </w:p>
    <w:p w14:paraId="265E7542" w14:textId="77777777" w:rsidR="00C93A79" w:rsidRPr="00CF18F6" w:rsidRDefault="00C93A79" w:rsidP="00745979">
      <w:pPr>
        <w:spacing w:after="0" w:line="360" w:lineRule="auto"/>
        <w:ind w:firstLine="708"/>
      </w:pPr>
    </w:p>
    <w:p w14:paraId="0CDEC70D" w14:textId="62AD1DD6" w:rsidR="00BF7205" w:rsidRPr="0010316D" w:rsidRDefault="00BF7205" w:rsidP="00745979">
      <w:pPr>
        <w:spacing w:after="0" w:line="360" w:lineRule="auto"/>
        <w:ind w:firstLine="708"/>
        <w:rPr>
          <w:rFonts w:ascii="Arial" w:hAnsi="Arial" w:cs="Arial"/>
        </w:rPr>
      </w:pPr>
      <w:r w:rsidRPr="0010316D">
        <w:rPr>
          <w:rFonts w:ascii="Arial" w:hAnsi="Arial" w:cs="Arial"/>
        </w:rPr>
        <w:t xml:space="preserve">Projekt </w:t>
      </w:r>
      <w:r w:rsidRPr="00BB3990">
        <w:rPr>
          <w:rFonts w:ascii="Arial" w:hAnsi="Arial" w:cs="Arial"/>
          <w:i/>
          <w:iCs/>
        </w:rPr>
        <w:t>"Blue Valley – Wiślanym Szlakiem"</w:t>
      </w:r>
      <w:r w:rsidRPr="0010316D">
        <w:rPr>
          <w:rFonts w:ascii="Arial" w:hAnsi="Arial" w:cs="Arial"/>
        </w:rPr>
        <w:t xml:space="preserve"> stanowi przełomową inicjatywę, której celem jest integracja i promocja turystyki aktywnej w ramach czterech województw: lubelskiego, mazowieckiego, świętokrzyskiego i podkarpackiego. Realizacja tego przedsięwzięcia przyczyni się do stworzenia spójnej, atrakcyjnej i zrównoważonej oferty turystycznej, wykorzystującej bogactwo naturalne i kulturowe wschodniej Polski.</w:t>
      </w:r>
    </w:p>
    <w:p w14:paraId="5986F159" w14:textId="6F208E44" w:rsidR="00BF7205" w:rsidRPr="0010316D" w:rsidRDefault="00BF7205" w:rsidP="00745979">
      <w:pPr>
        <w:spacing w:after="0" w:line="360" w:lineRule="auto"/>
        <w:ind w:firstLine="708"/>
        <w:rPr>
          <w:rFonts w:ascii="Arial" w:hAnsi="Arial" w:cs="Arial"/>
        </w:rPr>
      </w:pPr>
      <w:r w:rsidRPr="0010316D">
        <w:rPr>
          <w:rFonts w:ascii="Arial" w:hAnsi="Arial" w:cs="Arial"/>
        </w:rPr>
        <w:t xml:space="preserve">Koncepcja ponadregionalnego produktu turystycznego </w:t>
      </w:r>
      <w:r w:rsidR="000B617E" w:rsidRPr="00BB3990">
        <w:rPr>
          <w:rFonts w:ascii="Arial" w:hAnsi="Arial" w:cs="Arial"/>
          <w:i/>
          <w:iCs/>
        </w:rPr>
        <w:t>„</w:t>
      </w:r>
      <w:r w:rsidRPr="00BB3990">
        <w:rPr>
          <w:rFonts w:ascii="Arial" w:hAnsi="Arial" w:cs="Arial"/>
          <w:i/>
          <w:iCs/>
        </w:rPr>
        <w:t>Blue Valley – Wiślanym Szlakiem</w:t>
      </w:r>
      <w:r w:rsidR="000B617E" w:rsidRPr="00BB3990">
        <w:rPr>
          <w:rFonts w:ascii="Arial" w:hAnsi="Arial" w:cs="Arial"/>
          <w:i/>
          <w:iCs/>
        </w:rPr>
        <w:t>”</w:t>
      </w:r>
      <w:r w:rsidRPr="00BB3990">
        <w:rPr>
          <w:rFonts w:ascii="Arial" w:hAnsi="Arial" w:cs="Arial"/>
          <w:i/>
          <w:iCs/>
        </w:rPr>
        <w:t>,</w:t>
      </w:r>
      <w:r w:rsidRPr="0010316D">
        <w:rPr>
          <w:rFonts w:ascii="Arial" w:hAnsi="Arial" w:cs="Arial"/>
        </w:rPr>
        <w:t xml:space="preserve"> przedstawiona jako </w:t>
      </w:r>
      <w:r w:rsidRPr="002B0442">
        <w:rPr>
          <w:rFonts w:ascii="Arial" w:hAnsi="Arial" w:cs="Arial"/>
          <w:b/>
          <w:bCs/>
        </w:rPr>
        <w:t>załącznik nr 1</w:t>
      </w:r>
      <w:r w:rsidRPr="0010316D">
        <w:rPr>
          <w:rFonts w:ascii="Arial" w:hAnsi="Arial" w:cs="Arial"/>
        </w:rPr>
        <w:t xml:space="preserve"> do </w:t>
      </w:r>
      <w:r w:rsidR="000B617E" w:rsidRPr="0010316D">
        <w:rPr>
          <w:rFonts w:ascii="Arial" w:hAnsi="Arial" w:cs="Arial"/>
        </w:rPr>
        <w:t>niniejszego</w:t>
      </w:r>
      <w:r w:rsidRPr="0010316D">
        <w:rPr>
          <w:rFonts w:ascii="Arial" w:hAnsi="Arial" w:cs="Arial"/>
        </w:rPr>
        <w:t xml:space="preserve"> dokumentu, nakreśla wizję szlaku łączącego kluczowe atrakcje turystyczne, miejsca odpoczynku oraz infrastrukturę wspierającą turystykę rowerową, kajakową i </w:t>
      </w:r>
      <w:proofErr w:type="spellStart"/>
      <w:r w:rsidRPr="0010316D">
        <w:rPr>
          <w:rFonts w:ascii="Arial" w:hAnsi="Arial" w:cs="Arial"/>
        </w:rPr>
        <w:t>kamperową</w:t>
      </w:r>
      <w:proofErr w:type="spellEnd"/>
      <w:r w:rsidRPr="0010316D">
        <w:rPr>
          <w:rFonts w:ascii="Arial" w:hAnsi="Arial" w:cs="Arial"/>
        </w:rPr>
        <w:t>. Poprzez zaangażowanie czterech województw, projekt ma za zadanie nie tylko wzmocnić lokalne gospodarki, ale również promować idee zrównoważonego rozwoju i ochrony środowiska.</w:t>
      </w:r>
    </w:p>
    <w:p w14:paraId="28E5C2F1" w14:textId="426CAC39" w:rsidR="00BF7205" w:rsidRPr="0010316D" w:rsidRDefault="00BF7205" w:rsidP="00745979">
      <w:pPr>
        <w:spacing w:after="0" w:line="360" w:lineRule="auto"/>
        <w:ind w:firstLine="708"/>
        <w:rPr>
          <w:rFonts w:ascii="Arial" w:hAnsi="Arial" w:cs="Arial"/>
        </w:rPr>
      </w:pPr>
      <w:r w:rsidRPr="0010316D">
        <w:rPr>
          <w:rFonts w:ascii="Arial" w:hAnsi="Arial" w:cs="Arial"/>
        </w:rPr>
        <w:t xml:space="preserve">Współpraca międzyregionalna, którą zakłada </w:t>
      </w:r>
      <w:r w:rsidRPr="00BB3990">
        <w:rPr>
          <w:rFonts w:ascii="Arial" w:hAnsi="Arial" w:cs="Arial"/>
          <w:i/>
          <w:iCs/>
        </w:rPr>
        <w:t>"Blue Valley – Wiślanym Szlakiem",</w:t>
      </w:r>
      <w:r w:rsidRPr="0010316D">
        <w:rPr>
          <w:rFonts w:ascii="Arial" w:hAnsi="Arial" w:cs="Arial"/>
        </w:rPr>
        <w:t xml:space="preserve"> pozwoli na wymianę doświadczeń, koordynację działań promocyjnych i stworzenie ponadregionalnej marki turystycznej, która będzie rozpoznawalna nie tylko w Polsce, ale</w:t>
      </w:r>
      <w:r w:rsidR="009770CC" w:rsidRPr="0010316D">
        <w:rPr>
          <w:rFonts w:ascii="Arial" w:hAnsi="Arial" w:cs="Arial"/>
        </w:rPr>
        <w:t> </w:t>
      </w:r>
      <w:r w:rsidRPr="0010316D">
        <w:rPr>
          <w:rFonts w:ascii="Arial" w:hAnsi="Arial" w:cs="Arial"/>
        </w:rPr>
        <w:t>również na arenie międzynarodowej. Projekt zakłada, że dzięki wspólnym wysiłkom, szlak stanie się modelem dla innych inicjatyw turystycznych, demonstrując jak przez współpracę można osiągnąć synergię przynoszącą korzyści dla wszystkich stron.</w:t>
      </w:r>
    </w:p>
    <w:p w14:paraId="117468B4" w14:textId="4D066EDE" w:rsidR="00BF7205" w:rsidRPr="0010316D" w:rsidRDefault="00BF7205" w:rsidP="00745979">
      <w:pPr>
        <w:spacing w:after="0" w:line="360" w:lineRule="auto"/>
        <w:ind w:firstLine="708"/>
        <w:rPr>
          <w:rFonts w:ascii="Arial" w:hAnsi="Arial" w:cs="Arial"/>
        </w:rPr>
      </w:pPr>
      <w:r w:rsidRPr="0010316D">
        <w:rPr>
          <w:rFonts w:ascii="Arial" w:hAnsi="Arial" w:cs="Arial"/>
        </w:rPr>
        <w:t xml:space="preserve">Niniejsza koncepcja rozwija idee dotyczące województwa podkarpackiego przedstawione w </w:t>
      </w:r>
      <w:r w:rsidRPr="002B0442">
        <w:rPr>
          <w:rFonts w:ascii="Arial" w:hAnsi="Arial" w:cs="Arial"/>
          <w:b/>
          <w:bCs/>
        </w:rPr>
        <w:t>załączniku nr 1</w:t>
      </w:r>
      <w:r w:rsidRPr="0010316D">
        <w:rPr>
          <w:rFonts w:ascii="Arial" w:hAnsi="Arial" w:cs="Arial"/>
        </w:rPr>
        <w:t>, szczegółowo analizując poszczególne elementy projektu, w tym trasę rowerową, miejsca obsługi turystów oraz strategie zrównoważonego rozwoju i</w:t>
      </w:r>
      <w:r w:rsidR="009770CC" w:rsidRPr="0010316D">
        <w:rPr>
          <w:rFonts w:ascii="Arial" w:hAnsi="Arial" w:cs="Arial"/>
        </w:rPr>
        <w:t> </w:t>
      </w:r>
      <w:r w:rsidRPr="0010316D">
        <w:rPr>
          <w:rFonts w:ascii="Arial" w:hAnsi="Arial" w:cs="Arial"/>
        </w:rPr>
        <w:t xml:space="preserve">promocji turystyki aktywnej. Poprzez skupienie się na aspektach praktycznych realizacji projektu, dążymy do stworzenia kompleksowego przewodnika, który posłuży jako fundament dla dalszych działań na rzecz sukcesu </w:t>
      </w:r>
      <w:r w:rsidRPr="00BB3990">
        <w:rPr>
          <w:rFonts w:ascii="Arial" w:hAnsi="Arial" w:cs="Arial"/>
          <w:i/>
          <w:iCs/>
        </w:rPr>
        <w:t>"Blue Valley – Wiślanym Szlakiem".</w:t>
      </w:r>
    </w:p>
    <w:p w14:paraId="39E16A01" w14:textId="5710B561" w:rsidR="00BF7205" w:rsidRPr="0010316D" w:rsidRDefault="00BF7205" w:rsidP="00745979">
      <w:pPr>
        <w:spacing w:after="0" w:line="360" w:lineRule="auto"/>
        <w:ind w:firstLine="708"/>
        <w:rPr>
          <w:rFonts w:ascii="Arial" w:hAnsi="Arial" w:cs="Arial"/>
        </w:rPr>
      </w:pPr>
      <w:r w:rsidRPr="0010316D">
        <w:rPr>
          <w:rFonts w:ascii="Arial" w:hAnsi="Arial" w:cs="Arial"/>
        </w:rPr>
        <w:t xml:space="preserve">Województwo podkarpackie, znane ze swojej malowniczej natury, bogactwa kulturowego i unikalnych krajobrazów, stanowi idealne tło dla rozwoju innowacyjnego produktu turystycznego </w:t>
      </w:r>
      <w:r w:rsidRPr="00BB3990">
        <w:rPr>
          <w:rFonts w:ascii="Arial" w:hAnsi="Arial" w:cs="Arial"/>
          <w:i/>
          <w:iCs/>
        </w:rPr>
        <w:t>"Blue Valley – Wiślanym Szlakiem"</w:t>
      </w:r>
      <w:r w:rsidRPr="0010316D">
        <w:rPr>
          <w:rFonts w:ascii="Arial" w:hAnsi="Arial" w:cs="Arial"/>
        </w:rPr>
        <w:t>, zwany dalej „Blue Valley”. W</w:t>
      </w:r>
      <w:r w:rsidR="009770CC" w:rsidRPr="0010316D">
        <w:rPr>
          <w:rFonts w:ascii="Arial" w:hAnsi="Arial" w:cs="Arial"/>
        </w:rPr>
        <w:t> </w:t>
      </w:r>
      <w:r w:rsidRPr="0010316D">
        <w:rPr>
          <w:rFonts w:ascii="Arial" w:hAnsi="Arial" w:cs="Arial"/>
        </w:rPr>
        <w:t>kontekście rosnącego zainteresowania turystyką aktywną i zrównoważoną, projekt ten oferuje unikalną możliwość połączenia aktywnego wypoczynku z głębokim szacunkiem dla natury, promując jednocześnie ochronę środowiska i zrównoważony rozwój regionu.</w:t>
      </w:r>
    </w:p>
    <w:p w14:paraId="17AC6D13" w14:textId="45D212A1" w:rsidR="00BF7205" w:rsidRPr="0010316D" w:rsidRDefault="00BF7205" w:rsidP="00745979">
      <w:pPr>
        <w:spacing w:after="0" w:line="360" w:lineRule="auto"/>
        <w:ind w:firstLine="708"/>
        <w:rPr>
          <w:rFonts w:ascii="Arial" w:hAnsi="Arial" w:cs="Arial"/>
        </w:rPr>
      </w:pPr>
      <w:r w:rsidRPr="0010316D">
        <w:rPr>
          <w:rFonts w:ascii="Arial" w:hAnsi="Arial" w:cs="Arial"/>
        </w:rPr>
        <w:t>Niniejszy dokument ma na celu przedstawić koncepcję rozwoju "Blue Valley" w województwie podkarpackim, skupiając się szczególnie na aspektach związanych z</w:t>
      </w:r>
      <w:r w:rsidR="009770CC" w:rsidRPr="0010316D">
        <w:rPr>
          <w:rFonts w:ascii="Arial" w:hAnsi="Arial" w:cs="Arial"/>
        </w:rPr>
        <w:t> </w:t>
      </w:r>
      <w:r w:rsidRPr="0010316D">
        <w:rPr>
          <w:rFonts w:ascii="Arial" w:hAnsi="Arial" w:cs="Arial"/>
        </w:rPr>
        <w:t xml:space="preserve">ochroną środowiska, integracją z obszarami Natura 2000 oraz harmonijnym wpisaniem infrastruktury turystycznej w krajobraz regionu. Szczególną uwagę poświęcimy roli Miejsc </w:t>
      </w:r>
      <w:r w:rsidRPr="0010316D">
        <w:rPr>
          <w:rFonts w:ascii="Arial" w:hAnsi="Arial" w:cs="Arial"/>
        </w:rPr>
        <w:lastRenderedPageBreak/>
        <w:t>Obsługi Rowerzystów (MOR), które są kluczowe dla zapewnienia komfortu i bezpieczeństwa rowerzystów podróżujących trasą "Blue Valley".</w:t>
      </w:r>
    </w:p>
    <w:p w14:paraId="4CE13B08" w14:textId="6CF40521" w:rsidR="00BF7205" w:rsidRPr="0010316D" w:rsidRDefault="00BF7205" w:rsidP="00745979">
      <w:pPr>
        <w:spacing w:after="0" w:line="360" w:lineRule="auto"/>
        <w:ind w:firstLine="708"/>
        <w:rPr>
          <w:rFonts w:ascii="Arial" w:hAnsi="Arial" w:cs="Arial"/>
        </w:rPr>
      </w:pPr>
      <w:r w:rsidRPr="0010316D">
        <w:rPr>
          <w:rFonts w:ascii="Arial" w:hAnsi="Arial" w:cs="Arial"/>
        </w:rPr>
        <w:t>W koncepcji zostaną uwzględnione kluczowe elementy projektu, takie jak trasa rowerowa, Miejsca Przyjazne Kajakarzom (MPK) i Miejsca Obsługi Kamperów (MOK), z</w:t>
      </w:r>
      <w:r w:rsidR="009770CC" w:rsidRPr="0010316D">
        <w:rPr>
          <w:rFonts w:ascii="Arial" w:hAnsi="Arial" w:cs="Arial"/>
        </w:rPr>
        <w:t> </w:t>
      </w:r>
      <w:r w:rsidRPr="0010316D">
        <w:rPr>
          <w:rFonts w:ascii="Arial" w:hAnsi="Arial" w:cs="Arial"/>
        </w:rPr>
        <w:t>naciskiem na ich lokalizację, design oraz sposób, w jaki będą one współgrać z naturalnym i</w:t>
      </w:r>
      <w:r w:rsidR="009770CC" w:rsidRPr="0010316D">
        <w:rPr>
          <w:rFonts w:ascii="Arial" w:hAnsi="Arial" w:cs="Arial"/>
        </w:rPr>
        <w:t> </w:t>
      </w:r>
      <w:r w:rsidRPr="0010316D">
        <w:rPr>
          <w:rFonts w:ascii="Arial" w:hAnsi="Arial" w:cs="Arial"/>
        </w:rPr>
        <w:t>kulturowym dziedzictwem Podkarpacia. Wszystkie te elementy, w tym MOR, zostaną zaprojektowane tak, aby wspierać zrównoważoną turystykę i minimalizować ich wpływ na</w:t>
      </w:r>
      <w:r w:rsidR="002352C2" w:rsidRPr="0010316D">
        <w:rPr>
          <w:rFonts w:ascii="Arial" w:hAnsi="Arial" w:cs="Arial"/>
        </w:rPr>
        <w:t> </w:t>
      </w:r>
      <w:r w:rsidRPr="0010316D">
        <w:rPr>
          <w:rFonts w:ascii="Arial" w:hAnsi="Arial" w:cs="Arial"/>
        </w:rPr>
        <w:t>środowisko.</w:t>
      </w:r>
    </w:p>
    <w:p w14:paraId="77A28688" w14:textId="77777777" w:rsidR="00BF7205" w:rsidRPr="0010316D" w:rsidRDefault="00BF7205" w:rsidP="00745979">
      <w:pPr>
        <w:spacing w:after="0" w:line="360" w:lineRule="auto"/>
        <w:ind w:firstLine="708"/>
        <w:rPr>
          <w:rFonts w:ascii="Arial" w:hAnsi="Arial" w:cs="Arial"/>
        </w:rPr>
      </w:pPr>
      <w:r w:rsidRPr="0010316D">
        <w:rPr>
          <w:rFonts w:ascii="Arial" w:hAnsi="Arial" w:cs="Arial"/>
        </w:rPr>
        <w:t>Kluczowym aspektem rozwoju "Blue Valley" w województwie podkarpackim jest zapewnienie, że rozbudowa infrastruktury turystycznej będzie realizowana z pełnym poszanowaniem dla przyrody, zwłaszcza w kontekście obszarów chronionych w ramach sieci Natura 2000. Projekt będzie promował turystykę odpowiedzialną i edukacyjną, zachęcając do poznawania i ochrony unikalnych walorów przyrodniczych i krajobrazowych regionu.</w:t>
      </w:r>
    </w:p>
    <w:p w14:paraId="31100D70" w14:textId="1263090F" w:rsidR="00BF7205" w:rsidRPr="0010316D" w:rsidRDefault="00BF7205" w:rsidP="00745979">
      <w:pPr>
        <w:spacing w:after="0" w:line="360" w:lineRule="auto"/>
        <w:ind w:firstLine="708"/>
        <w:rPr>
          <w:rFonts w:ascii="Arial" w:hAnsi="Arial" w:cs="Arial"/>
        </w:rPr>
      </w:pPr>
      <w:r w:rsidRPr="0010316D">
        <w:rPr>
          <w:rFonts w:ascii="Arial" w:hAnsi="Arial" w:cs="Arial"/>
        </w:rPr>
        <w:t>Znaczącą rolę w dokumencie odgrywa również analiza punktów styku trasy rowerowej w województwie podkarpackim z sąsiadującymi regionami – świętokrzyskim i</w:t>
      </w:r>
      <w:r w:rsidR="002352C2" w:rsidRPr="0010316D">
        <w:rPr>
          <w:rFonts w:ascii="Arial" w:hAnsi="Arial" w:cs="Arial"/>
        </w:rPr>
        <w:t> </w:t>
      </w:r>
      <w:r w:rsidRPr="0010316D">
        <w:rPr>
          <w:rFonts w:ascii="Arial" w:hAnsi="Arial" w:cs="Arial"/>
        </w:rPr>
        <w:t>lubelskim – aby zapewnić spójność i ciągłość trasy na terenie Polski Wschodniej. Planowanie lokalizacji MPK, MOK oraz MOR będzie dokonywane z uwagą na ochronę środowiska, dostępność dla turystów oraz integrację z lokalną społecznością i gospodarką.</w:t>
      </w:r>
    </w:p>
    <w:p w14:paraId="4FE0493E" w14:textId="04E5AD8F" w:rsidR="00BF7205" w:rsidRPr="0010316D" w:rsidRDefault="00BF7205" w:rsidP="00745979">
      <w:pPr>
        <w:spacing w:after="0" w:line="360" w:lineRule="auto"/>
        <w:ind w:firstLine="708"/>
        <w:rPr>
          <w:rFonts w:ascii="Arial" w:hAnsi="Arial" w:cs="Arial"/>
        </w:rPr>
      </w:pPr>
      <w:r w:rsidRPr="0010316D">
        <w:rPr>
          <w:rFonts w:ascii="Arial" w:hAnsi="Arial" w:cs="Arial"/>
        </w:rPr>
        <w:t>Dokument ten posłuży jako podstawa do sporządzenia prognozy oddziaływania na</w:t>
      </w:r>
      <w:r w:rsidR="002352C2" w:rsidRPr="0010316D">
        <w:rPr>
          <w:rFonts w:ascii="Arial" w:hAnsi="Arial" w:cs="Arial"/>
        </w:rPr>
        <w:t> </w:t>
      </w:r>
      <w:r w:rsidRPr="0010316D">
        <w:rPr>
          <w:rFonts w:ascii="Arial" w:hAnsi="Arial" w:cs="Arial"/>
        </w:rPr>
        <w:t>środowisko dla projektu "Blue Valley", co jest niezbędne do zrozumienia potencjalnych wpływów i zidentyfikowania działań minimalizujących negatywne skutki, a także wzmocnienia pozytywnych aspektów tego ambitnego przedsięwzięcia.</w:t>
      </w:r>
    </w:p>
    <w:p w14:paraId="57CF4B65" w14:textId="1EB2BA3F" w:rsidR="001D27AA" w:rsidRDefault="0010316D" w:rsidP="00D065D1">
      <w:pPr>
        <w:spacing w:after="0" w:line="360" w:lineRule="auto"/>
        <w:ind w:firstLine="708"/>
        <w:rPr>
          <w:rFonts w:ascii="Arial" w:hAnsi="Arial" w:cs="Arial"/>
          <w:b/>
          <w:bCs/>
          <w:kern w:val="2"/>
          <w14:ligatures w14:val="standardContextual"/>
        </w:rPr>
      </w:pPr>
      <w:r w:rsidRPr="0010316D">
        <w:rPr>
          <w:rFonts w:ascii="Arial" w:hAnsi="Arial" w:cs="Arial"/>
        </w:rPr>
        <w:t xml:space="preserve">Dokument ten stanowi swoisty </w:t>
      </w:r>
      <w:r w:rsidRPr="0010316D">
        <w:rPr>
          <w:rFonts w:ascii="Arial" w:hAnsi="Arial" w:cs="Arial"/>
          <w:b/>
          <w:bCs/>
        </w:rPr>
        <w:t>PLAN</w:t>
      </w:r>
      <w:r w:rsidRPr="0010316D">
        <w:rPr>
          <w:rFonts w:ascii="Arial" w:hAnsi="Arial" w:cs="Arial"/>
        </w:rPr>
        <w:t xml:space="preserve"> rozwoju produktu turystycznego pn. </w:t>
      </w:r>
      <w:r w:rsidRPr="009C2882">
        <w:rPr>
          <w:rFonts w:ascii="Arial" w:hAnsi="Arial" w:cs="Arial"/>
          <w:i/>
          <w:iCs/>
        </w:rPr>
        <w:t>„Blue Valley-Wiślanym Szlakiem”</w:t>
      </w:r>
      <w:r w:rsidRPr="0010316D">
        <w:rPr>
          <w:rFonts w:ascii="Arial" w:hAnsi="Arial" w:cs="Arial"/>
        </w:rPr>
        <w:t xml:space="preserve"> w województwie podkarpackim, który będzie służył jako drogowskaz realizacji zaplanowanych przez Województwo Podkarpackie oraz Partnerów Lokalnych inwestycji i przedsięwzięć w regionie.</w:t>
      </w:r>
    </w:p>
    <w:p w14:paraId="6A66BB45" w14:textId="229FBE75" w:rsidR="00BF7205" w:rsidRPr="00BF7205" w:rsidRDefault="00BF7205" w:rsidP="00473868">
      <w:pPr>
        <w:pStyle w:val="Nagwek2"/>
      </w:pPr>
      <w:bookmarkStart w:id="2" w:name="_Toc175155240"/>
      <w:r w:rsidRPr="00BF7205">
        <w:t>KONTEKST REGIONALNY</w:t>
      </w:r>
      <w:bookmarkEnd w:id="2"/>
    </w:p>
    <w:p w14:paraId="7F3B0599" w14:textId="77777777" w:rsidR="00366742" w:rsidRDefault="00366742" w:rsidP="00745979">
      <w:pPr>
        <w:spacing w:after="0" w:line="360" w:lineRule="auto"/>
        <w:ind w:firstLine="709"/>
        <w:rPr>
          <w:rFonts w:ascii="Arial" w:hAnsi="Arial" w:cs="Arial"/>
          <w:kern w:val="2"/>
          <w14:ligatures w14:val="standardContextual"/>
        </w:rPr>
      </w:pPr>
    </w:p>
    <w:p w14:paraId="099A7C74" w14:textId="40B96D54" w:rsidR="001D27AA" w:rsidRDefault="00BF7205" w:rsidP="00745979">
      <w:pPr>
        <w:spacing w:after="0" w:line="360" w:lineRule="auto"/>
        <w:ind w:firstLine="709"/>
        <w:rPr>
          <w:rFonts w:ascii="Arial" w:hAnsi="Arial" w:cs="Arial"/>
          <w:kern w:val="2"/>
          <w14:ligatures w14:val="standardContextual"/>
        </w:rPr>
      </w:pPr>
      <w:r w:rsidRPr="00BF7205">
        <w:rPr>
          <w:rFonts w:ascii="Arial" w:hAnsi="Arial" w:cs="Arial"/>
          <w:kern w:val="2"/>
          <w14:ligatures w14:val="standardContextual"/>
        </w:rPr>
        <w:t xml:space="preserve">W kontekście rozwoju nowoczesnych produktów turystycznych, takich jak </w:t>
      </w:r>
      <w:r w:rsidRPr="001D27AA">
        <w:rPr>
          <w:rFonts w:ascii="Arial" w:hAnsi="Arial" w:cs="Arial"/>
          <w:i/>
          <w:kern w:val="2"/>
          <w14:ligatures w14:val="standardContextual"/>
        </w:rPr>
        <w:t>"Blue Valley – Wiślanym Szlakiem"</w:t>
      </w:r>
      <w:r w:rsidRPr="00BF7205">
        <w:rPr>
          <w:rFonts w:ascii="Arial" w:hAnsi="Arial" w:cs="Arial"/>
          <w:kern w:val="2"/>
          <w14:ligatures w14:val="standardContextual"/>
        </w:rPr>
        <w:t xml:space="preserve">, kluczowe jest zrozumienie i docenienie unikalnego charakteru regionu, w którym mają one być implementowane. Województwo podkarpackie, ze swoim bogactwem kulturowym, historycznym oraz naturalnym, stanowi idealne tło dla projektów turystycznych, które łączą w sobie szacunek dla przyrody z nowoczesnymi rozwiązaniami promującymi aktywny wypoczynek. Kontekst regionalny nie tylko definiuje ramy, w jakich </w:t>
      </w:r>
      <w:r w:rsidRPr="00BF7205">
        <w:rPr>
          <w:rFonts w:ascii="Arial" w:hAnsi="Arial" w:cs="Arial"/>
          <w:kern w:val="2"/>
          <w14:ligatures w14:val="standardContextual"/>
        </w:rPr>
        <w:lastRenderedPageBreak/>
        <w:t>rozwijać się będzie produkt turystyczny, ale również stanowi o jego unikalności i</w:t>
      </w:r>
      <w:r w:rsidR="009770CC">
        <w:rPr>
          <w:rFonts w:ascii="Arial" w:hAnsi="Arial" w:cs="Arial"/>
          <w:kern w:val="2"/>
          <w14:ligatures w14:val="standardContextual"/>
        </w:rPr>
        <w:t> </w:t>
      </w:r>
      <w:r w:rsidRPr="00BF7205">
        <w:rPr>
          <w:rFonts w:ascii="Arial" w:hAnsi="Arial" w:cs="Arial"/>
          <w:kern w:val="2"/>
          <w14:ligatures w14:val="standardContextual"/>
        </w:rPr>
        <w:t xml:space="preserve">autentyczności, wpływając na odbiór i doświadczenia turystów. </w:t>
      </w:r>
    </w:p>
    <w:p w14:paraId="022B278D" w14:textId="37971DAA" w:rsidR="00BF7205" w:rsidRDefault="00BF7205" w:rsidP="00745979">
      <w:pPr>
        <w:spacing w:after="0" w:line="360" w:lineRule="auto"/>
        <w:ind w:firstLine="709"/>
        <w:rPr>
          <w:rFonts w:ascii="Arial" w:hAnsi="Arial" w:cs="Arial"/>
          <w:kern w:val="2"/>
          <w14:ligatures w14:val="standardContextual"/>
        </w:rPr>
      </w:pPr>
      <w:r w:rsidRPr="00BF7205">
        <w:rPr>
          <w:rFonts w:ascii="Arial" w:hAnsi="Arial" w:cs="Arial"/>
          <w:kern w:val="2"/>
          <w14:ligatures w14:val="standardContextual"/>
        </w:rPr>
        <w:t xml:space="preserve">W tej części dokumentu </w:t>
      </w:r>
      <w:r w:rsidR="001D27AA">
        <w:rPr>
          <w:rFonts w:ascii="Arial" w:hAnsi="Arial" w:cs="Arial"/>
          <w:kern w:val="2"/>
          <w14:ligatures w14:val="standardContextual"/>
        </w:rPr>
        <w:t>pokazana zostanie</w:t>
      </w:r>
      <w:r w:rsidRPr="00BF7205">
        <w:rPr>
          <w:rFonts w:ascii="Arial" w:hAnsi="Arial" w:cs="Arial"/>
          <w:kern w:val="2"/>
          <w14:ligatures w14:val="standardContextual"/>
        </w:rPr>
        <w:t xml:space="preserve"> charakterystyk</w:t>
      </w:r>
      <w:r w:rsidR="001D27AA">
        <w:rPr>
          <w:rFonts w:ascii="Arial" w:hAnsi="Arial" w:cs="Arial"/>
          <w:kern w:val="2"/>
          <w14:ligatures w14:val="standardContextual"/>
        </w:rPr>
        <w:t>a</w:t>
      </w:r>
      <w:r w:rsidRPr="00BF7205">
        <w:rPr>
          <w:rFonts w:ascii="Arial" w:hAnsi="Arial" w:cs="Arial"/>
          <w:kern w:val="2"/>
          <w14:ligatures w14:val="standardContextual"/>
        </w:rPr>
        <w:t xml:space="preserve"> województwa podkarpackiego, podkreślając jego znaczenie dla turystyki aktywnej oraz analizując, w jaki sposób region ten może przyczynić się do sukcesu projektu </w:t>
      </w:r>
      <w:r w:rsidRPr="001D27AA">
        <w:rPr>
          <w:rFonts w:ascii="Arial" w:hAnsi="Arial" w:cs="Arial"/>
          <w:i/>
          <w:kern w:val="2"/>
          <w14:ligatures w14:val="standardContextual"/>
        </w:rPr>
        <w:t>"Blue Valley – Wiślanym Szlakiem"</w:t>
      </w:r>
      <w:r w:rsidRPr="00BF7205">
        <w:rPr>
          <w:rFonts w:ascii="Arial" w:hAnsi="Arial" w:cs="Arial"/>
          <w:kern w:val="2"/>
          <w14:ligatures w14:val="standardContextual"/>
        </w:rPr>
        <w:t>, jednocześnie czerpiąc korzyści z jego realizacji.</w:t>
      </w:r>
    </w:p>
    <w:p w14:paraId="4C990BC3" w14:textId="633AA4AF" w:rsidR="00BF7205" w:rsidRDefault="00BF7205" w:rsidP="007301A9">
      <w:pPr>
        <w:pStyle w:val="Nagwek3"/>
      </w:pPr>
      <w:bookmarkStart w:id="3" w:name="_Toc175155241"/>
      <w:r w:rsidRPr="00473868">
        <w:t>Charakterystyka</w:t>
      </w:r>
      <w:r w:rsidRPr="00BF7205">
        <w:t xml:space="preserve"> Województwa Podkarpackiego</w:t>
      </w:r>
      <w:bookmarkEnd w:id="3"/>
    </w:p>
    <w:p w14:paraId="266512E2" w14:textId="2B1F1AC2"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Województwo podkarpackie, położone w południowo-wschodniej części Polski, jest regionem o wyjątkowym charakterze, który łączy w sobie bogactwo kulturowe, różnorodność krajobrazową oraz niezwykłe wartości przyrodnicze. Jego unikalna tożsamość wynika z</w:t>
      </w:r>
      <w:r w:rsidR="002352C2">
        <w:rPr>
          <w:rFonts w:ascii="Arial" w:hAnsi="Arial" w:cs="Arial"/>
          <w:kern w:val="2"/>
          <w14:ligatures w14:val="standardContextual"/>
        </w:rPr>
        <w:t> </w:t>
      </w:r>
      <w:r w:rsidRPr="00BF7205">
        <w:rPr>
          <w:rFonts w:ascii="Arial" w:hAnsi="Arial" w:cs="Arial"/>
          <w:kern w:val="2"/>
          <w14:ligatures w14:val="standardContextual"/>
        </w:rPr>
        <w:t>połączenia historycznych tradycji z dynamicznym rozwojem, co sprawia, że Podkarpacie stanowi atrakcyjne miejsce zarówno dla mieszkańców, jak i turystów.</w:t>
      </w:r>
    </w:p>
    <w:p w14:paraId="0E9226D2" w14:textId="45A8692B"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Województwo cechuje się wyjątkowym zróżnicowaniem krajobrazowym – od</w:t>
      </w:r>
      <w:r w:rsidR="002352C2">
        <w:rPr>
          <w:rFonts w:ascii="Arial" w:hAnsi="Arial" w:cs="Arial"/>
          <w:kern w:val="2"/>
          <w14:ligatures w14:val="standardContextual"/>
        </w:rPr>
        <w:t> </w:t>
      </w:r>
      <w:r w:rsidRPr="00BF7205">
        <w:rPr>
          <w:rFonts w:ascii="Arial" w:hAnsi="Arial" w:cs="Arial"/>
          <w:kern w:val="2"/>
          <w14:ligatures w14:val="standardContextual"/>
        </w:rPr>
        <w:t>nizinnych terenów w dolinach rzecznych po górzyste obszary Bieszczadów i Beskidu Niskiego. Ta różnorodność sprawia, że region jest idealnym miejscem dla szerokiej gamy form turystyki aktywnej, od pieszych wędrówek po górskie wyprawy, rowerowe trasy oraz spływy kajakowe.</w:t>
      </w:r>
    </w:p>
    <w:p w14:paraId="17E7FB0B" w14:textId="00E4B6E4"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Podkarpacie bogate jest w obszary chronione, w tym parki narodowe (Bieszczadzki Park Narodowy, Magurski Park Narodowy) oraz liczne rezerwaty przyrody i parki krajobrazowe. Region jest także domem dla wielu unikatowych gatunków fauny i flory, co</w:t>
      </w:r>
      <w:r w:rsidR="002352C2">
        <w:rPr>
          <w:rFonts w:ascii="Arial" w:hAnsi="Arial" w:cs="Arial"/>
          <w:kern w:val="2"/>
          <w14:ligatures w14:val="standardContextual"/>
        </w:rPr>
        <w:t> </w:t>
      </w:r>
      <w:r w:rsidRPr="00BF7205">
        <w:rPr>
          <w:rFonts w:ascii="Arial" w:hAnsi="Arial" w:cs="Arial"/>
          <w:kern w:val="2"/>
          <w14:ligatures w14:val="standardContextual"/>
        </w:rPr>
        <w:t>podkreśla jego znaczenie w kontekście bioróżnorodności i ochrony środowiska.</w:t>
      </w:r>
    </w:p>
    <w:p w14:paraId="399683AD" w14:textId="10B6EE6B" w:rsidR="00BF7205" w:rsidRPr="00BF7205" w:rsidRDefault="00BF7205" w:rsidP="00745979">
      <w:pPr>
        <w:spacing w:after="0" w:line="360" w:lineRule="auto"/>
        <w:rPr>
          <w:rFonts w:ascii="Arial" w:hAnsi="Arial" w:cs="Arial"/>
          <w:kern w:val="2"/>
          <w14:ligatures w14:val="standardContextual"/>
        </w:rPr>
      </w:pPr>
      <w:r w:rsidRPr="00BF7205">
        <w:rPr>
          <w:rFonts w:ascii="Arial" w:hAnsi="Arial" w:cs="Arial"/>
          <w:kern w:val="2"/>
          <w14:ligatures w14:val="standardContextual"/>
        </w:rPr>
        <w:t>Historia regionu jest obecna w zabytkach architektury, tradycyjnej kulturze ludowej oraz w</w:t>
      </w:r>
      <w:r w:rsidR="00B16E84">
        <w:rPr>
          <w:rFonts w:ascii="Arial" w:hAnsi="Arial" w:cs="Arial"/>
          <w:kern w:val="2"/>
          <w14:ligatures w14:val="standardContextual"/>
        </w:rPr>
        <w:t> </w:t>
      </w:r>
      <w:r w:rsidRPr="00BF7205">
        <w:rPr>
          <w:rFonts w:ascii="Arial" w:hAnsi="Arial" w:cs="Arial"/>
          <w:kern w:val="2"/>
          <w14:ligatures w14:val="standardContextual"/>
        </w:rPr>
        <w:t>lokalnych zwyczajach. Zamki, cerkwie, drewniane kościoły, skanseny oraz festiwale folklorystyczne to tylko niektóre z atrakcji, które przyciągają do Podkarpacia miłośników historii i tradycji.</w:t>
      </w:r>
    </w:p>
    <w:p w14:paraId="5E4663E7" w14:textId="7ACE8F36"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Województwo podkarpackie dynamicznie rozwija swoją ofertę turystyczną, kładąc nacisk na zrównoważony rozwój i promocję turystyki aktywnej i ekoturystyki. Rozbudowa infrastruktury turystycznej, w tym szlaków rowerowych, tras kajakowych oraz miejsc obsługi turystów, jest odpowiedzią na rosnące zainteresowanie formami aktywnego wypoczynku w</w:t>
      </w:r>
      <w:r w:rsidR="00B16E84">
        <w:rPr>
          <w:rFonts w:ascii="Arial" w:hAnsi="Arial" w:cs="Arial"/>
          <w:kern w:val="2"/>
          <w14:ligatures w14:val="standardContextual"/>
        </w:rPr>
        <w:t> </w:t>
      </w:r>
      <w:r w:rsidRPr="00BF7205">
        <w:rPr>
          <w:rFonts w:ascii="Arial" w:hAnsi="Arial" w:cs="Arial"/>
          <w:kern w:val="2"/>
          <w14:ligatures w14:val="standardContextual"/>
        </w:rPr>
        <w:t>harmonii z naturą.</w:t>
      </w:r>
    </w:p>
    <w:p w14:paraId="4D738FE0" w14:textId="75BFF0A1" w:rsidR="0010316D"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Województwo podkarpackie jest również ważnym centrum gospodarczym, z rozwiniętym przemysłem lotniczym, maszynowym oraz informatycznym. Społeczność regionu jest silnie związana z lokalnym dziedzictwem, co przekłada się na troskę o zachowanie unikalnego charakteru Podkarpacia.</w:t>
      </w:r>
    </w:p>
    <w:p w14:paraId="5F7F4274" w14:textId="77777777" w:rsidR="0010316D" w:rsidRDefault="0010316D">
      <w:pPr>
        <w:rPr>
          <w:rFonts w:ascii="Arial" w:hAnsi="Arial" w:cs="Arial"/>
          <w:kern w:val="2"/>
          <w14:ligatures w14:val="standardContextual"/>
        </w:rPr>
      </w:pPr>
      <w:r>
        <w:rPr>
          <w:rFonts w:ascii="Arial" w:hAnsi="Arial" w:cs="Arial"/>
          <w:kern w:val="2"/>
          <w14:ligatures w14:val="standardContextual"/>
        </w:rPr>
        <w:br w:type="page"/>
      </w:r>
    </w:p>
    <w:p w14:paraId="7E0DE2BA" w14:textId="77777777" w:rsidR="00BF7205" w:rsidRPr="00BF7205" w:rsidRDefault="00BF7205" w:rsidP="00745979">
      <w:pPr>
        <w:spacing w:after="0" w:line="360" w:lineRule="auto"/>
        <w:ind w:firstLine="708"/>
        <w:rPr>
          <w:rFonts w:ascii="Arial" w:hAnsi="Arial" w:cs="Arial"/>
          <w:kern w:val="2"/>
          <w14:ligatures w14:val="standardContextual"/>
        </w:rPr>
      </w:pPr>
    </w:p>
    <w:p w14:paraId="55865ADE" w14:textId="621DDFA4" w:rsidR="00A500BB" w:rsidRDefault="00BF7205" w:rsidP="00745979">
      <w:pPr>
        <w:spacing w:after="0" w:line="360" w:lineRule="auto"/>
        <w:ind w:firstLine="357"/>
        <w:rPr>
          <w:rFonts w:ascii="Arial" w:hAnsi="Arial" w:cs="Arial"/>
          <w:kern w:val="2"/>
          <w14:ligatures w14:val="standardContextual"/>
        </w:rPr>
      </w:pPr>
      <w:r w:rsidRPr="00BF7205">
        <w:rPr>
          <w:rFonts w:ascii="Arial" w:hAnsi="Arial" w:cs="Arial"/>
          <w:kern w:val="2"/>
          <w14:ligatures w14:val="standardContextual"/>
        </w:rPr>
        <w:t xml:space="preserve">W kontekście koncepcji rozwoju produktu turystycznego </w:t>
      </w:r>
      <w:r w:rsidRPr="00A500BB">
        <w:rPr>
          <w:rFonts w:ascii="Arial" w:hAnsi="Arial" w:cs="Arial"/>
          <w:i/>
          <w:kern w:val="2"/>
          <w14:ligatures w14:val="standardContextual"/>
        </w:rPr>
        <w:t>"Blue Valley"</w:t>
      </w:r>
      <w:r w:rsidRPr="00BF7205">
        <w:rPr>
          <w:rFonts w:ascii="Arial" w:hAnsi="Arial" w:cs="Arial"/>
          <w:kern w:val="2"/>
          <w14:ligatures w14:val="standardContextual"/>
        </w:rPr>
        <w:t>, województwo podkarpackie stanowi region o ogromnym potencjale, który dzięki swoim walorom przyrodniczym, kulturowym oraz zaangażowaniu lokalnej społeczności może stać się wzorem zrównoważonego i odpowiedzialnego rozwoju turystyki.</w:t>
      </w:r>
    </w:p>
    <w:p w14:paraId="308C90DE" w14:textId="35986E87" w:rsidR="00BF7205" w:rsidRPr="00BF7205" w:rsidRDefault="00BF7205" w:rsidP="007301A9">
      <w:pPr>
        <w:pStyle w:val="Nagwek3"/>
      </w:pPr>
      <w:bookmarkStart w:id="4" w:name="_Toc175155242"/>
      <w:bookmarkStart w:id="5" w:name="_Hlk163105516"/>
      <w:r w:rsidRPr="00BF7205">
        <w:t>Znaczenie turystyki aktywnej w regionie</w:t>
      </w:r>
      <w:bookmarkEnd w:id="4"/>
    </w:p>
    <w:bookmarkEnd w:id="5"/>
    <w:p w14:paraId="1B9E6F04" w14:textId="2551EFB9" w:rsidR="00BF7205" w:rsidRPr="00BF7205" w:rsidRDefault="00BF7205" w:rsidP="0095120E">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Turystyka aktywna, rozumiana jako forma turystyki, która łączy wypoczynek z aktywnością fizyczną i odkrywaniem przyrody, odgrywa kluczową rolę w promocji i rozwoju województwa podkarpackiego. Region ten, dzięki swojemu bogactwu naturalnemu i różnorodności krajobrazowej, stwarza idealne warunki do rozwoju różnych form turystyki aktywnej, przyciągając miłośników przygody, natury oraz kultury. </w:t>
      </w:r>
    </w:p>
    <w:p w14:paraId="2815A22E" w14:textId="77777777" w:rsidR="00BF7205" w:rsidRPr="00BF7205" w:rsidRDefault="00BF7205" w:rsidP="0095120E">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Podkarpacie oferuje szeroki wachlarz możliwości dla turystyki aktywnej, w tym turystykę rowerową, piesze wędrówki, kajakarstwo, narciarstwo biegowe oraz jazdę konną. Trasy rowerowe i szlaki piesze, przebiegające przez malownicze doliny rzeczne, górzyste tereny oraz zielone lasy, zachęcają do odkrywania regionu na własną rękę.</w:t>
      </w:r>
    </w:p>
    <w:p w14:paraId="60FB7B40" w14:textId="383E85D3"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Turystyka aktywna w województwie podkarpackim jest ściśle związana z ochroną środowiska i promocją zrównoważonego rozwoju. Poprzez turystykę aktywną turyści mają możliwość bezpośredniego kontaktu z naturą, co zwiększa świadomość ekologiczną i</w:t>
      </w:r>
      <w:r w:rsidR="000A6F8C">
        <w:rPr>
          <w:rFonts w:ascii="Arial" w:hAnsi="Arial" w:cs="Arial"/>
          <w:kern w:val="2"/>
          <w14:ligatures w14:val="standardContextual"/>
        </w:rPr>
        <w:t> </w:t>
      </w:r>
      <w:r w:rsidRPr="00BF7205">
        <w:rPr>
          <w:rFonts w:ascii="Arial" w:hAnsi="Arial" w:cs="Arial"/>
          <w:kern w:val="2"/>
          <w14:ligatures w14:val="standardContextual"/>
        </w:rPr>
        <w:t>przyczynia się do ochrony lokalnej bioróżnorodności.</w:t>
      </w:r>
    </w:p>
    <w:p w14:paraId="2AB43D76"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Rozwój turystyki aktywnej przyczynia się również do wzrostu gospodarczego regionu, tworząc nowe miejsca pracy, wspierając lokalny biznes oraz promując regionalne produkty. Infrastruktura turystyczna, tak jak Miejsca Obsługi Rowerzystów (MOR), Miejsca Przyjazne Kajakarzom (MPK) oraz Miejsca Obsługi Kamperów (MOK), staje się katalizatorem lokalnej gospodarki.</w:t>
      </w:r>
    </w:p>
    <w:p w14:paraId="5FA6B154" w14:textId="1CC401F6"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Turystyka aktywna propaguje zdrowy styl życia, oferując aktywności, które pozwalają na relaks i odstresowanie, jednocześnie zwiększając kondycję fizyczną. Jest to szczególnie ważne w kontekście rosnącej świadomości społeczeństwa na temat znaczenia zdrowia i</w:t>
      </w:r>
      <w:r w:rsidR="000A6F8C">
        <w:rPr>
          <w:rFonts w:ascii="Arial" w:hAnsi="Arial" w:cs="Arial"/>
          <w:kern w:val="2"/>
          <w14:ligatures w14:val="standardContextual"/>
        </w:rPr>
        <w:t> </w:t>
      </w:r>
      <w:r w:rsidRPr="00BF7205">
        <w:rPr>
          <w:rFonts w:ascii="Arial" w:hAnsi="Arial" w:cs="Arial"/>
          <w:kern w:val="2"/>
          <w14:ligatures w14:val="standardContextual"/>
        </w:rPr>
        <w:t>aktywności fizycznej.</w:t>
      </w:r>
    </w:p>
    <w:p w14:paraId="18EDDF13" w14:textId="57CC1EE8" w:rsidR="0010316D"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Turystyka aktywna w województwie podkarpackim pełni również ważną rolę w wzmocnieniu tożsamości regionalnej, prezentując unikalne walory krajobrazowe, kulturowe i historyczne regionu. Pozwala to na kreowanie spójnego i atrakcyjnego wizerunku Podkarpacia jako regionu przyjaznego turystom, szanującego swoje dziedzictwo oraz inwestującego w przyszłość.</w:t>
      </w:r>
    </w:p>
    <w:p w14:paraId="4CCA8757" w14:textId="77777777" w:rsidR="0010316D" w:rsidRDefault="0010316D">
      <w:pPr>
        <w:rPr>
          <w:rFonts w:ascii="Arial" w:hAnsi="Arial" w:cs="Arial"/>
          <w:kern w:val="2"/>
          <w14:ligatures w14:val="standardContextual"/>
        </w:rPr>
      </w:pPr>
      <w:r>
        <w:rPr>
          <w:rFonts w:ascii="Arial" w:hAnsi="Arial" w:cs="Arial"/>
          <w:kern w:val="2"/>
          <w14:ligatures w14:val="standardContextual"/>
        </w:rPr>
        <w:br w:type="page"/>
      </w:r>
    </w:p>
    <w:p w14:paraId="7893A388" w14:textId="72DD69D2" w:rsidR="00BF7205" w:rsidRDefault="00BF7205" w:rsidP="00745979">
      <w:pPr>
        <w:spacing w:after="0" w:line="360" w:lineRule="auto"/>
        <w:ind w:firstLine="357"/>
        <w:rPr>
          <w:rFonts w:ascii="Arial" w:hAnsi="Arial" w:cs="Arial"/>
          <w:kern w:val="2"/>
          <w14:ligatures w14:val="standardContextual"/>
        </w:rPr>
      </w:pPr>
      <w:r w:rsidRPr="00BF7205">
        <w:rPr>
          <w:rFonts w:ascii="Arial" w:hAnsi="Arial" w:cs="Arial"/>
          <w:kern w:val="2"/>
          <w14:ligatures w14:val="standardContextual"/>
        </w:rPr>
        <w:lastRenderedPageBreak/>
        <w:t>W kontekście</w:t>
      </w:r>
      <w:r w:rsidR="00A60367">
        <w:rPr>
          <w:rFonts w:ascii="Arial" w:hAnsi="Arial" w:cs="Arial"/>
          <w:kern w:val="2"/>
          <w14:ligatures w14:val="standardContextual"/>
        </w:rPr>
        <w:t xml:space="preserve"> projektu</w:t>
      </w:r>
      <w:r w:rsidRPr="00BF7205">
        <w:rPr>
          <w:rFonts w:ascii="Arial" w:hAnsi="Arial" w:cs="Arial"/>
          <w:kern w:val="2"/>
          <w14:ligatures w14:val="standardContextual"/>
        </w:rPr>
        <w:t xml:space="preserve"> </w:t>
      </w:r>
      <w:r w:rsidRPr="00A60367">
        <w:rPr>
          <w:rFonts w:ascii="Arial" w:hAnsi="Arial" w:cs="Arial"/>
          <w:i/>
          <w:kern w:val="2"/>
          <w14:ligatures w14:val="standardContextual"/>
        </w:rPr>
        <w:t>"Blue Valley – Wiślanym Szlakiem"</w:t>
      </w:r>
      <w:r w:rsidRPr="00BF7205">
        <w:rPr>
          <w:rFonts w:ascii="Arial" w:hAnsi="Arial" w:cs="Arial"/>
          <w:kern w:val="2"/>
          <w14:ligatures w14:val="standardContextual"/>
        </w:rPr>
        <w:t>, turystyka aktywna w województwie podkarpackim nie tylko wzbogaca ofertę turystyczną regionu, ale także przyczynia się do realizacji szerszych celów związanych z ochroną środowiska, rozwojem gospodarczym oraz promocją zdrowego i aktywnego trybu życia.</w:t>
      </w:r>
    </w:p>
    <w:p w14:paraId="52F58B1F" w14:textId="23F098C7" w:rsidR="00BF7205" w:rsidRDefault="00BF7205" w:rsidP="007301A9">
      <w:pPr>
        <w:pStyle w:val="Nagwek3"/>
      </w:pPr>
      <w:bookmarkStart w:id="6" w:name="_Toc175155243"/>
      <w:r w:rsidRPr="00BF7205">
        <w:t>Rola obszarów Natura 2000 w województwie podkarpackim</w:t>
      </w:r>
      <w:bookmarkEnd w:id="6"/>
    </w:p>
    <w:p w14:paraId="30E701B3" w14:textId="63E509F9"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Obszary Natura 2000 odgrywają kluczową rolę w ochronie bioróżnorodności i krajobrazów województwa podkarpackiego, stanowiąc fundament zrównoważonego rozwoju i promocji turystyki ekologicznej w regionie. Te wyjątkowe tereny są nie tylko schronieniem dla wielu gatunków fauny i flory, ale również atrakcyjnymi miejscami dla</w:t>
      </w:r>
      <w:r w:rsidR="000A6F8C">
        <w:rPr>
          <w:rFonts w:ascii="Arial" w:hAnsi="Arial" w:cs="Arial"/>
          <w:kern w:val="2"/>
          <w14:ligatures w14:val="standardContextual"/>
        </w:rPr>
        <w:t> </w:t>
      </w:r>
      <w:r w:rsidRPr="00BF7205">
        <w:rPr>
          <w:rFonts w:ascii="Arial" w:hAnsi="Arial" w:cs="Arial"/>
          <w:kern w:val="2"/>
          <w14:ligatures w14:val="standardContextual"/>
        </w:rPr>
        <w:t>turystyki aktywnej, oferującym odwiedzającym niepowtarzalne doświadczenia bliskiego kontaktu z przyrodą.</w:t>
      </w:r>
    </w:p>
    <w:p w14:paraId="2938F6E9" w14:textId="2C9921B0"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Obszary Natura 2000 w województwie podkarpackim są domem dla licznych gatunków roślin i zwierząt, w tym wielu zagrożonych wyginięciem. Ochrona tych terenów ma zasadnicze znaczenie dla zachowania bioróżnorodności regionu, co przekłada się na</w:t>
      </w:r>
      <w:r w:rsidR="000A6F8C">
        <w:rPr>
          <w:rFonts w:ascii="Arial" w:hAnsi="Arial" w:cs="Arial"/>
          <w:kern w:val="2"/>
          <w14:ligatures w14:val="standardContextual"/>
        </w:rPr>
        <w:t> </w:t>
      </w:r>
      <w:r w:rsidRPr="00BF7205">
        <w:rPr>
          <w:rFonts w:ascii="Arial" w:hAnsi="Arial" w:cs="Arial"/>
          <w:kern w:val="2"/>
          <w14:ligatures w14:val="standardContextual"/>
        </w:rPr>
        <w:t>zachowanie zdrowia ekosystemów i ogólnej stabilności środowiska naturalnego.</w:t>
      </w:r>
    </w:p>
    <w:p w14:paraId="09651C0B" w14:textId="77777777" w:rsidR="00BF7205" w:rsidRPr="00BF7205" w:rsidRDefault="00BF7205" w:rsidP="00745979">
      <w:pPr>
        <w:spacing w:after="0" w:line="360" w:lineRule="auto"/>
        <w:rPr>
          <w:rFonts w:ascii="Arial" w:hAnsi="Arial" w:cs="Arial"/>
          <w:kern w:val="2"/>
          <w14:ligatures w14:val="standardContextual"/>
        </w:rPr>
      </w:pPr>
      <w:r w:rsidRPr="00BF7205">
        <w:rPr>
          <w:rFonts w:ascii="Arial" w:hAnsi="Arial" w:cs="Arial"/>
          <w:kern w:val="2"/>
          <w14:ligatures w14:val="standardContextual"/>
        </w:rPr>
        <w:t>Obszary te oferują znakomite możliwości dla turystyki ekologicznej i edukacyjnej, pozwalając odwiedzającym na odkrywanie unikalnych wartości przyrodniczych województwa podkarpackiego. Edukacja na temat ochrony przyrody i zrównoważonego użytkowania zasobów naturalnych jest ważnym aspektem, który może być wzmocniony poprzez odpowiednio zaprojektowane ścieżki edukacyjne, punkty informacyjne oraz programy interpretacyjne.</w:t>
      </w:r>
    </w:p>
    <w:p w14:paraId="7B8E99A2" w14:textId="74B880EC" w:rsidR="0010316D" w:rsidRDefault="00BF7205" w:rsidP="000A6F8C">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Integracja ochrony obszarów Natura 2000 z rozwojem lokalnej turystyki może przyczynić się do promocji zrównoważonego rozwoju regionu. Poprzez zachęcanie do</w:t>
      </w:r>
      <w:r w:rsidR="000A6F8C">
        <w:rPr>
          <w:rFonts w:ascii="Arial" w:hAnsi="Arial" w:cs="Arial"/>
          <w:kern w:val="2"/>
          <w14:ligatures w14:val="standardContextual"/>
        </w:rPr>
        <w:t> </w:t>
      </w:r>
      <w:r w:rsidRPr="00BF7205">
        <w:rPr>
          <w:rFonts w:ascii="Arial" w:hAnsi="Arial" w:cs="Arial"/>
          <w:kern w:val="2"/>
          <w14:ligatures w14:val="standardContextual"/>
        </w:rPr>
        <w:t>zrównoważonej turystyki, która szanuje naturalne środowisko i wspiera lokalne społeczności, można osiągnąć równowagę między ochroną przyrody a rozwojem gospodarczym.</w:t>
      </w:r>
      <w:r w:rsidR="007B4FAA">
        <w:rPr>
          <w:rFonts w:ascii="Arial" w:hAnsi="Arial" w:cs="Arial"/>
          <w:kern w:val="2"/>
          <w14:ligatures w14:val="standardContextual"/>
        </w:rPr>
        <w:t xml:space="preserve"> </w:t>
      </w:r>
      <w:r w:rsidRPr="00BF7205">
        <w:rPr>
          <w:rFonts w:ascii="Arial" w:hAnsi="Arial" w:cs="Arial"/>
          <w:kern w:val="2"/>
          <w14:ligatures w14:val="standardContextual"/>
        </w:rPr>
        <w:t>Obszary Natura 2000, dzięki swoim wyjątkowym walorom przyrodniczym i krajobrazowym, stanowią atrakcję turystyczną, która może przyciągać turystów zainteresowanych naturą, dziką przyrodą i aktywnym wypoczynkiem. Promowanie tych terenów jako destynacji turystycznych może przyczynić się do wzrostu atrakcyjności województwa podkarpackiego jako regionu turystycznego.</w:t>
      </w:r>
    </w:p>
    <w:p w14:paraId="6536D1DF" w14:textId="77777777" w:rsidR="0010316D" w:rsidRDefault="0010316D">
      <w:pPr>
        <w:rPr>
          <w:rFonts w:ascii="Arial" w:hAnsi="Arial" w:cs="Arial"/>
          <w:kern w:val="2"/>
          <w14:ligatures w14:val="standardContextual"/>
        </w:rPr>
      </w:pPr>
      <w:r>
        <w:rPr>
          <w:rFonts w:ascii="Arial" w:hAnsi="Arial" w:cs="Arial"/>
          <w:kern w:val="2"/>
          <w14:ligatures w14:val="standardContextual"/>
        </w:rPr>
        <w:br w:type="page"/>
      </w:r>
    </w:p>
    <w:p w14:paraId="28A8D696" w14:textId="5A1B19C4"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lastRenderedPageBreak/>
        <w:t>Zarządzanie obszarami Natura 2000 wiąże się z wyzwaniami, takimi jak konieczność zachowania delikatnej równowagi między ochroną przyrody a umożliwieniem dostępu do</w:t>
      </w:r>
      <w:r w:rsidR="007B4FAA">
        <w:rPr>
          <w:rFonts w:ascii="Arial" w:hAnsi="Arial" w:cs="Arial"/>
          <w:kern w:val="2"/>
          <w14:ligatures w14:val="standardContextual"/>
        </w:rPr>
        <w:t> </w:t>
      </w:r>
      <w:r w:rsidRPr="00BF7205">
        <w:rPr>
          <w:rFonts w:ascii="Arial" w:hAnsi="Arial" w:cs="Arial"/>
          <w:kern w:val="2"/>
          <w14:ligatures w14:val="standardContextual"/>
        </w:rPr>
        <w:t>tych terenów dla turystyki i rekreacji. Odpowiedzialne planowanie, które uwzględnia potrzeby ochrony przyrody oraz oczekiwania i bezpieczeństwo odwiedzających, jest kluczowe dla trwałego zachowania tych cennych obszarów dla przyszłych pokoleń.</w:t>
      </w:r>
    </w:p>
    <w:p w14:paraId="7DC23887" w14:textId="77777777" w:rsidR="005630EB"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W kontekście </w:t>
      </w:r>
      <w:r w:rsidRPr="0056525B">
        <w:rPr>
          <w:rFonts w:ascii="Arial" w:hAnsi="Arial" w:cs="Arial"/>
          <w:i/>
          <w:kern w:val="2"/>
          <w14:ligatures w14:val="standardContextual"/>
        </w:rPr>
        <w:t>"Blue Valley – Wiślanym Szlakiem"</w:t>
      </w:r>
      <w:r w:rsidRPr="00BF7205">
        <w:rPr>
          <w:rFonts w:ascii="Arial" w:hAnsi="Arial" w:cs="Arial"/>
          <w:kern w:val="2"/>
          <w14:ligatures w14:val="standardContextual"/>
        </w:rPr>
        <w:t xml:space="preserve">, obszary Natura 2000 w województwie podkarpackim stanowią nie tylko cenne zasoby przyrodnicze, ale również elementy wzbogacające ofertę turystyczną, podkreślając zaangażowanie regionu w ochronę środowiska i promocję zrównoważonej turystyki. </w:t>
      </w:r>
    </w:p>
    <w:p w14:paraId="703D0059" w14:textId="4B53C591" w:rsidR="00BF7205" w:rsidRPr="00BF7205" w:rsidRDefault="00BF7205" w:rsidP="005630EB">
      <w:pPr>
        <w:spacing w:after="0" w:line="360" w:lineRule="auto"/>
        <w:rPr>
          <w:rFonts w:ascii="Arial" w:hAnsi="Arial" w:cs="Arial"/>
          <w:kern w:val="2"/>
          <w14:ligatures w14:val="standardContextual"/>
        </w:rPr>
      </w:pPr>
      <w:r w:rsidRPr="00BF7205">
        <w:rPr>
          <w:rFonts w:ascii="Arial" w:hAnsi="Arial" w:cs="Arial"/>
          <w:kern w:val="2"/>
          <w14:ligatures w14:val="standardContextual"/>
        </w:rPr>
        <w:t xml:space="preserve">Uwzględnienie tych obszarów w ramach projektu </w:t>
      </w:r>
      <w:r w:rsidRPr="0056525B">
        <w:rPr>
          <w:rFonts w:ascii="Arial" w:hAnsi="Arial" w:cs="Arial"/>
          <w:i/>
          <w:kern w:val="2"/>
          <w14:ligatures w14:val="standardContextual"/>
        </w:rPr>
        <w:t>"Blue Valley – Wiślanym Szlakiem"</w:t>
      </w:r>
      <w:r w:rsidRPr="00BF7205">
        <w:rPr>
          <w:rFonts w:ascii="Arial" w:hAnsi="Arial" w:cs="Arial"/>
          <w:kern w:val="2"/>
          <w14:ligatures w14:val="standardContextual"/>
        </w:rPr>
        <w:t xml:space="preserve"> nie</w:t>
      </w:r>
      <w:r w:rsidR="005630EB">
        <w:rPr>
          <w:rFonts w:ascii="Arial" w:hAnsi="Arial" w:cs="Arial"/>
          <w:kern w:val="2"/>
          <w14:ligatures w14:val="standardContextual"/>
        </w:rPr>
        <w:t> </w:t>
      </w:r>
      <w:r w:rsidRPr="00BF7205">
        <w:rPr>
          <w:rFonts w:ascii="Arial" w:hAnsi="Arial" w:cs="Arial"/>
          <w:kern w:val="2"/>
          <w14:ligatures w14:val="standardContextual"/>
        </w:rPr>
        <w:t>tylko wzbogaca ofertę turystyczną regionu, ale również stanowi ważny krok w kierunku podnoszenia świadomości ekologicznej i</w:t>
      </w:r>
      <w:r w:rsidR="007B4FAA">
        <w:rPr>
          <w:rFonts w:ascii="Arial" w:hAnsi="Arial" w:cs="Arial"/>
          <w:kern w:val="2"/>
          <w14:ligatures w14:val="standardContextual"/>
        </w:rPr>
        <w:t> </w:t>
      </w:r>
      <w:r w:rsidRPr="00BF7205">
        <w:rPr>
          <w:rFonts w:ascii="Arial" w:hAnsi="Arial" w:cs="Arial"/>
          <w:kern w:val="2"/>
          <w14:ligatures w14:val="standardContextual"/>
        </w:rPr>
        <w:t>zachęcania do odpowiedzialnej interakcji z naturalnym dziedzictwem województwa podkarpackiego, wspierając jednocześnie długoterminowe cele związane z ochroną przyrody i zrównoważonym rozwojem.</w:t>
      </w:r>
    </w:p>
    <w:p w14:paraId="00B86D02" w14:textId="20048F2E" w:rsidR="00BF7205" w:rsidRDefault="00BF7205" w:rsidP="00A119E2">
      <w:pPr>
        <w:pStyle w:val="Nagwek2"/>
      </w:pPr>
      <w:bookmarkStart w:id="7" w:name="_Toc175155244"/>
      <w:r w:rsidRPr="00BF7205">
        <w:t>ANALIZA ŚRODOWISKOWA I DIAGNOZA</w:t>
      </w:r>
      <w:bookmarkEnd w:id="7"/>
    </w:p>
    <w:p w14:paraId="3E3A8E6A" w14:textId="0BEF0962" w:rsidR="00BF7205" w:rsidRPr="0056525B" w:rsidRDefault="00BF7205" w:rsidP="007301A9">
      <w:pPr>
        <w:pStyle w:val="Nagwek3"/>
      </w:pPr>
      <w:bookmarkStart w:id="8" w:name="_Toc175155245"/>
      <w:r w:rsidRPr="0056525B">
        <w:t>Wpływ turystyki na środowisko naturalne</w:t>
      </w:r>
      <w:bookmarkEnd w:id="8"/>
    </w:p>
    <w:p w14:paraId="6776442F" w14:textId="218794F3" w:rsidR="00BF7205" w:rsidRPr="00BF7205" w:rsidRDefault="00BF7205" w:rsidP="00745979">
      <w:pPr>
        <w:spacing w:after="0" w:line="360" w:lineRule="auto"/>
        <w:ind w:firstLine="708"/>
        <w:contextualSpacing/>
        <w:rPr>
          <w:rFonts w:ascii="Arial" w:hAnsi="Arial" w:cs="Arial"/>
          <w:kern w:val="2"/>
          <w14:ligatures w14:val="standardContextual"/>
        </w:rPr>
      </w:pPr>
      <w:r w:rsidRPr="00BF7205">
        <w:rPr>
          <w:rFonts w:ascii="Arial" w:hAnsi="Arial" w:cs="Arial"/>
          <w:kern w:val="2"/>
          <w14:ligatures w14:val="standardContextual"/>
        </w:rPr>
        <w:t>Turystyka, jako jedna z najszybciej rozwijających się branż na świecie, ma znaczący wpływ na środowisko naturalne, który może być zarówno pozytywny, jak i negatywny. W</w:t>
      </w:r>
      <w:r w:rsidR="00C01337">
        <w:rPr>
          <w:rFonts w:ascii="Arial" w:hAnsi="Arial" w:cs="Arial"/>
          <w:kern w:val="2"/>
          <w14:ligatures w14:val="standardContextual"/>
        </w:rPr>
        <w:t> </w:t>
      </w:r>
      <w:r w:rsidRPr="00BF7205">
        <w:rPr>
          <w:rFonts w:ascii="Arial" w:hAnsi="Arial" w:cs="Arial"/>
          <w:kern w:val="2"/>
          <w14:ligatures w14:val="standardContextual"/>
        </w:rPr>
        <w:t>kontekście województwa podkarpackiego, regionu obfitującego w cenne przyrodniczo obszary, istotne jest zrozumienie tych oddziaływań, aby zapewnić zrównoważony rozwój turystyki, który wspiera ochronę środowiska przy jednoczesnym wykorzystywaniu jego potencjału.</w:t>
      </w:r>
    </w:p>
    <w:p w14:paraId="3C795A6F" w14:textId="2401746E" w:rsidR="0010316D" w:rsidRDefault="00BF7205" w:rsidP="00745979">
      <w:pPr>
        <w:spacing w:after="0" w:line="360" w:lineRule="auto"/>
        <w:ind w:firstLine="708"/>
        <w:contextualSpacing/>
        <w:rPr>
          <w:rFonts w:ascii="Arial" w:hAnsi="Arial" w:cs="Arial"/>
          <w:kern w:val="2"/>
          <w14:ligatures w14:val="standardContextual"/>
        </w:rPr>
      </w:pPr>
      <w:r w:rsidRPr="00BF7205">
        <w:rPr>
          <w:rFonts w:ascii="Arial" w:hAnsi="Arial" w:cs="Arial"/>
          <w:kern w:val="2"/>
          <w14:ligatures w14:val="standardContextual"/>
        </w:rPr>
        <w:t xml:space="preserve">Intensywny rozwój turystyki bez odpowiednich środków zarządzania może prowadzić do degradacji środowiska, w tym erozji terenu, zanieczyszczenia wód, zakłóceń ekosystemów oraz negatywnego wpływu na dziką faunę i florę. Szczególnie wrażliwe mogą być obszary Natura 2000, gdzie niewłaściwa aktywność turystyczna może zagrażać ochronie siedlisk i gatunków. Turystyka wiąże się z konsumpcją zasobów naturalnych, takich jak woda i energia, a także generuje odpady i ścieki. Zwiększony ruch turystyczny może również wywierać presję na lokalne zasoby, w tym produkty rolne i materiały budowlane, co może prowadzić do ich nadmiernego wykorzystania. </w:t>
      </w:r>
    </w:p>
    <w:p w14:paraId="66DC54A2" w14:textId="77777777" w:rsidR="0010316D" w:rsidRDefault="0010316D">
      <w:pPr>
        <w:rPr>
          <w:rFonts w:ascii="Arial" w:hAnsi="Arial" w:cs="Arial"/>
          <w:kern w:val="2"/>
          <w14:ligatures w14:val="standardContextual"/>
        </w:rPr>
      </w:pPr>
      <w:r>
        <w:rPr>
          <w:rFonts w:ascii="Arial" w:hAnsi="Arial" w:cs="Arial"/>
          <w:kern w:val="2"/>
          <w14:ligatures w14:val="standardContextual"/>
        </w:rPr>
        <w:br w:type="page"/>
      </w:r>
    </w:p>
    <w:p w14:paraId="3F22B5E9" w14:textId="1FFD8428" w:rsidR="00BF7205" w:rsidRPr="00BF7205" w:rsidRDefault="00BF7205" w:rsidP="00745979">
      <w:pPr>
        <w:spacing w:after="0" w:line="360" w:lineRule="auto"/>
        <w:ind w:firstLine="708"/>
        <w:contextualSpacing/>
        <w:rPr>
          <w:rFonts w:ascii="Arial" w:hAnsi="Arial" w:cs="Arial"/>
          <w:kern w:val="2"/>
          <w14:ligatures w14:val="standardContextual"/>
        </w:rPr>
      </w:pPr>
      <w:r w:rsidRPr="00BF7205">
        <w:rPr>
          <w:rFonts w:ascii="Arial" w:hAnsi="Arial" w:cs="Arial"/>
          <w:kern w:val="2"/>
          <w14:ligatures w14:val="standardContextual"/>
        </w:rPr>
        <w:lastRenderedPageBreak/>
        <w:t>Rozwój infrastruktury turystycznej, w tym budowa obiektów noclegowych, restauracji czy szlaków, może zmieniać naturalny krajobraz, wpływając na jego wartości estetyczne i</w:t>
      </w:r>
      <w:r w:rsidR="00C01337">
        <w:rPr>
          <w:rFonts w:ascii="Arial" w:hAnsi="Arial" w:cs="Arial"/>
          <w:kern w:val="2"/>
          <w14:ligatures w14:val="standardContextual"/>
        </w:rPr>
        <w:t> </w:t>
      </w:r>
      <w:r w:rsidRPr="00BF7205">
        <w:rPr>
          <w:rFonts w:ascii="Arial" w:hAnsi="Arial" w:cs="Arial"/>
          <w:kern w:val="2"/>
          <w14:ligatures w14:val="standardContextual"/>
        </w:rPr>
        <w:t>ekologiczne. Ważne jest, aby takie zmiany były planowane i realizowane z zachowaniem największej możliwej troski o środowisko.</w:t>
      </w:r>
    </w:p>
    <w:p w14:paraId="0A8999DC" w14:textId="26416D76" w:rsidR="0056525B" w:rsidRDefault="00BF7205" w:rsidP="00745979">
      <w:pPr>
        <w:spacing w:after="0" w:line="360" w:lineRule="auto"/>
        <w:ind w:firstLine="708"/>
        <w:contextualSpacing/>
        <w:rPr>
          <w:rFonts w:ascii="Arial" w:hAnsi="Arial" w:cs="Arial"/>
          <w:kern w:val="2"/>
          <w14:ligatures w14:val="standardContextual"/>
        </w:rPr>
      </w:pPr>
      <w:r w:rsidRPr="00BF7205">
        <w:rPr>
          <w:rFonts w:ascii="Arial" w:hAnsi="Arial" w:cs="Arial"/>
          <w:kern w:val="2"/>
          <w14:ligatures w14:val="standardContextual"/>
        </w:rPr>
        <w:t>Z drugiej strony, turystyka może mieć pozytywny wpływ na środowisko poprzez edukację i podnoszenie świadomości ekologicznej. Dzięki interakcji z naturą, turyści mogą lepiej zrozumieć potrzebę ochrony środowiska i dziedzictwa naturalnego, co może przyczynić się do wzrostu zaangażowania w jego ochronę. W odpowiednio zarządzanych przypadkach, turystyka może stanowić narzędzie ochrony przyrody, generując dochody przeznaczane na ochronę środowiska, wspieranie parków narodowych i rezerwatów oraz finansowanie projektów ochrony gatunków i siedlisk. Zintegrowane strategie zarządzania turystyką, łączące cele rozwoju gospodarczego z ochroną i konserwacją przyrody, są</w:t>
      </w:r>
      <w:r w:rsidR="00C01337">
        <w:rPr>
          <w:rFonts w:ascii="Arial" w:hAnsi="Arial" w:cs="Arial"/>
          <w:kern w:val="2"/>
          <w14:ligatures w14:val="standardContextual"/>
        </w:rPr>
        <w:t> </w:t>
      </w:r>
      <w:r w:rsidRPr="00BF7205">
        <w:rPr>
          <w:rFonts w:ascii="Arial" w:hAnsi="Arial" w:cs="Arial"/>
          <w:kern w:val="2"/>
          <w14:ligatures w14:val="standardContextual"/>
        </w:rPr>
        <w:t>kluczowe dla maksymalizacji korzyści i minimalizacji negatywnych skutków turystyki na</w:t>
      </w:r>
      <w:r w:rsidR="00C01337">
        <w:rPr>
          <w:rFonts w:ascii="Arial" w:hAnsi="Arial" w:cs="Arial"/>
          <w:kern w:val="2"/>
          <w14:ligatures w14:val="standardContextual"/>
        </w:rPr>
        <w:t> </w:t>
      </w:r>
      <w:r w:rsidRPr="00BF7205">
        <w:rPr>
          <w:rFonts w:ascii="Arial" w:hAnsi="Arial" w:cs="Arial"/>
          <w:kern w:val="2"/>
          <w14:ligatures w14:val="standardContextual"/>
        </w:rPr>
        <w:t xml:space="preserve">środowisko w województwie podkarpackim. </w:t>
      </w:r>
    </w:p>
    <w:p w14:paraId="31A988A2" w14:textId="5BE04CC2" w:rsidR="00BF7205" w:rsidRDefault="00BF7205" w:rsidP="00745979">
      <w:pPr>
        <w:spacing w:after="0" w:line="360" w:lineRule="auto"/>
        <w:ind w:firstLine="708"/>
        <w:contextualSpacing/>
        <w:rPr>
          <w:rFonts w:ascii="Arial" w:hAnsi="Arial" w:cs="Arial"/>
          <w:kern w:val="2"/>
          <w14:ligatures w14:val="standardContextual"/>
        </w:rPr>
      </w:pPr>
      <w:r w:rsidRPr="00BF7205">
        <w:rPr>
          <w:rFonts w:ascii="Arial" w:hAnsi="Arial" w:cs="Arial"/>
          <w:kern w:val="2"/>
          <w14:ligatures w14:val="standardContextual"/>
        </w:rPr>
        <w:t xml:space="preserve">Promowanie odpowiedzialnych </w:t>
      </w:r>
      <w:proofErr w:type="spellStart"/>
      <w:r w:rsidRPr="00BF7205">
        <w:rPr>
          <w:rFonts w:ascii="Arial" w:hAnsi="Arial" w:cs="Arial"/>
          <w:kern w:val="2"/>
          <w14:ligatures w14:val="standardContextual"/>
        </w:rPr>
        <w:t>zachowań</w:t>
      </w:r>
      <w:proofErr w:type="spellEnd"/>
      <w:r w:rsidRPr="00BF7205">
        <w:rPr>
          <w:rFonts w:ascii="Arial" w:hAnsi="Arial" w:cs="Arial"/>
          <w:kern w:val="2"/>
          <w14:ligatures w14:val="standardContextual"/>
        </w:rPr>
        <w:t xml:space="preserve"> wśród turystów i wspieranie lokalnych społeczności w dążeniu do zrównoważonego wykorzystania zasobów naturalnych stanowią istotne elementy tych strategii.</w:t>
      </w:r>
    </w:p>
    <w:p w14:paraId="4FEB7249" w14:textId="3EAB6C5C" w:rsidR="00BF7205" w:rsidRPr="00984012" w:rsidRDefault="00BF7205" w:rsidP="00320682">
      <w:pPr>
        <w:pStyle w:val="Nagwek4"/>
      </w:pPr>
      <w:bookmarkStart w:id="9" w:name="_Toc175155246"/>
      <w:r w:rsidRPr="00984012">
        <w:t>Ocena stanu obecnego i potencjalnych zagrożeń</w:t>
      </w:r>
      <w:bookmarkEnd w:id="9"/>
    </w:p>
    <w:p w14:paraId="168C46A5" w14:textId="13331D76"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Ocena stanu obecnego środowiska naturalnego w województwie podkarpackim oraz identyfikacja potencjalnych zagrożeń związanych z turystyką są kluczowe dla zrozumienia, jak najlepiej zarządzać rozwojem turystycznym w regionie, zachowując jednocześnie jego unikalne wartości przyrodnicze.</w:t>
      </w:r>
    </w:p>
    <w:p w14:paraId="5795A8ED" w14:textId="147E16E8" w:rsidR="0056525B"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Pierwszym krokiem jest dokładna analiza stanu obecnego zasobów naturalnych, stanu ochrony przyrody oraz jakości środowiska w regionie. Wymaga to zbierania i</w:t>
      </w:r>
      <w:r w:rsidR="00982EAA">
        <w:rPr>
          <w:rFonts w:ascii="Arial" w:hAnsi="Arial" w:cs="Arial"/>
          <w:kern w:val="2"/>
          <w14:ligatures w14:val="standardContextual"/>
        </w:rPr>
        <w:t> </w:t>
      </w:r>
      <w:r w:rsidRPr="00BF7205">
        <w:rPr>
          <w:rFonts w:ascii="Arial" w:hAnsi="Arial" w:cs="Arial"/>
          <w:kern w:val="2"/>
          <w14:ligatures w14:val="standardContextual"/>
        </w:rPr>
        <w:t>analizowania danych dotyczących jakości powietrza, wody, stanu gleby, bioróżnorodności, stanu ochrony obszarów przyrodniczych oraz presji antropogenicznej na środowisko. Taka</w:t>
      </w:r>
      <w:r w:rsidR="00982EAA">
        <w:rPr>
          <w:rFonts w:ascii="Arial" w:hAnsi="Arial" w:cs="Arial"/>
          <w:kern w:val="2"/>
          <w14:ligatures w14:val="standardContextual"/>
        </w:rPr>
        <w:t> </w:t>
      </w:r>
      <w:r w:rsidRPr="00BF7205">
        <w:rPr>
          <w:rFonts w:ascii="Arial" w:hAnsi="Arial" w:cs="Arial"/>
          <w:kern w:val="2"/>
          <w14:ligatures w14:val="standardContextual"/>
        </w:rPr>
        <w:t xml:space="preserve">analiza pozwala na określenie bazowej linii, od której można mierzyć wszelkie przyszłe zmiany. </w:t>
      </w:r>
    </w:p>
    <w:p w14:paraId="1E7EDF8A" w14:textId="379E865F"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Potencjalne zagrożenia dla środowiska naturalnego w województwie podkarpackim mogą obejmować nadmierne wykorzystanie zasobów naturalnych, zanieczyszczenie środowiska, zakłócenie ekosystemów i stratę bioróżnorodności. Ważne jest zidentyfikowanie specyficznych zagrożeń związanych z rosnącą popularnością turystyki, takich jak erozja szlaków turystycznych, zanieczyszczenie wód przez intensywną turystykę kajakową, czy potencjalne zakłócenia siedlisk przyrodniczych przez rozbudowę infrastruktury turystycznej.</w:t>
      </w:r>
    </w:p>
    <w:p w14:paraId="44DCC58E" w14:textId="1FE4B2EA" w:rsidR="0056525B" w:rsidRDefault="00BF7205" w:rsidP="00745979">
      <w:pPr>
        <w:spacing w:after="0" w:line="360" w:lineRule="auto"/>
        <w:rPr>
          <w:rFonts w:ascii="Arial" w:hAnsi="Arial" w:cs="Arial"/>
          <w:kern w:val="2"/>
          <w14:ligatures w14:val="standardContextual"/>
        </w:rPr>
      </w:pPr>
      <w:r w:rsidRPr="00BF7205">
        <w:rPr>
          <w:rFonts w:ascii="Arial" w:hAnsi="Arial" w:cs="Arial"/>
          <w:kern w:val="2"/>
          <w14:ligatures w14:val="standardContextual"/>
        </w:rPr>
        <w:lastRenderedPageBreak/>
        <w:t>Kluczowym aspektem jest ocena, w jaki sposób obecne i przewidywane poziomy aktywności turystycznej wpływają na środowisko naturalne. Obejmuje to analizę wpływu turystyki na</w:t>
      </w:r>
      <w:r w:rsidR="00982EAA">
        <w:rPr>
          <w:rFonts w:ascii="Arial" w:hAnsi="Arial" w:cs="Arial"/>
          <w:kern w:val="2"/>
          <w14:ligatures w14:val="standardContextual"/>
        </w:rPr>
        <w:t> </w:t>
      </w:r>
      <w:r w:rsidRPr="00BF7205">
        <w:rPr>
          <w:rFonts w:ascii="Arial" w:hAnsi="Arial" w:cs="Arial"/>
          <w:kern w:val="2"/>
          <w14:ligatures w14:val="standardContextual"/>
        </w:rPr>
        <w:t xml:space="preserve">lokalną faunę i florę, ekosystemy, a także na krajobraz i zasoby naturalne. Zrozumienie tych interakcji jest niezbędne do opracowania skutecznych strategii zarządzania i ochrony. </w:t>
      </w:r>
    </w:p>
    <w:p w14:paraId="0452826F" w14:textId="2439933C"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Na podstawie przeprowadzonej oceny niezbędne jest opracowanie działań mających na celu zapobieganie potencjalnym zagrożeniom i minimalizację negatywnego wpływu turystyki na środowisko. Może to obejmować wprowadzenie ograniczeń w dostępie do</w:t>
      </w:r>
      <w:r w:rsidR="00982EAA">
        <w:rPr>
          <w:rFonts w:ascii="Arial" w:hAnsi="Arial" w:cs="Arial"/>
          <w:kern w:val="2"/>
          <w14:ligatures w14:val="standardContextual"/>
        </w:rPr>
        <w:t> </w:t>
      </w:r>
      <w:r w:rsidRPr="00BF7205">
        <w:rPr>
          <w:rFonts w:ascii="Arial" w:hAnsi="Arial" w:cs="Arial"/>
          <w:kern w:val="2"/>
          <w14:ligatures w14:val="standardContextual"/>
        </w:rPr>
        <w:t>najbardziej wrażliwych obszarów, programy edukacyjne dla turystów, zrównoważone planowanie przestrzenne, a także monitoring i ewaluację wpływu turystyki na środowisko.</w:t>
      </w:r>
    </w:p>
    <w:p w14:paraId="34C3BE28" w14:textId="4D1FA46F" w:rsidR="00442620" w:rsidRDefault="00BF7205" w:rsidP="00745979">
      <w:pPr>
        <w:spacing w:after="0" w:line="360" w:lineRule="auto"/>
        <w:rPr>
          <w:rFonts w:ascii="Arial" w:hAnsi="Arial" w:cs="Arial"/>
          <w:kern w:val="2"/>
          <w14:ligatures w14:val="standardContextual"/>
        </w:rPr>
      </w:pPr>
      <w:r w:rsidRPr="00BF7205">
        <w:rPr>
          <w:rFonts w:ascii="Arial" w:hAnsi="Arial" w:cs="Arial"/>
          <w:kern w:val="2"/>
          <w14:ligatures w14:val="standardContextual"/>
        </w:rPr>
        <w:t>Przez dokładne zrozumienie stanu obecnego oraz potencjalnych zagrożeń, władze lokalne, organizacje ochrony przyrody, przedsiębiorcy turystyczni oraz inni interesariusze mogą lepiej współpracować nad tworzeniem zrównoważonej przyszłości turystyki w województwie podkarpackim, która szanuje i chroni jego unikalne dziedzictwo naturalne.</w:t>
      </w:r>
    </w:p>
    <w:p w14:paraId="573A2886" w14:textId="4BF517C6" w:rsidR="007D5B2A" w:rsidRPr="007D5B2A" w:rsidRDefault="00BF7205" w:rsidP="00320682">
      <w:pPr>
        <w:pStyle w:val="Nagwek4"/>
      </w:pPr>
      <w:bookmarkStart w:id="10" w:name="_Hlk163105619"/>
      <w:bookmarkStart w:id="11" w:name="_Toc175155247"/>
      <w:r w:rsidRPr="00984012">
        <w:t>Znaczenie i rola Miejsc Obsługi Rowerzystów (MOR), Miejsc Przyjaznych Kajakarzom (MPK) i Miejsc Obsługi Kamperów (MOK</w:t>
      </w:r>
      <w:bookmarkEnd w:id="10"/>
      <w:r w:rsidRPr="00984012">
        <w:t>)</w:t>
      </w:r>
      <w:bookmarkEnd w:id="11"/>
    </w:p>
    <w:p w14:paraId="279BC36D" w14:textId="648123EB"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Miejsca Obsługi Rowerzystów (MOR), Miejsca Przyjazne Kajakarzom (MPK), i Miejsca Obsługi Kamperów (MOK) odgrywają kluczową rolę w przyszłej infrastrukturze turystycznej województwa podkarpackiego, wspierając zrównoważony rozwój turystyki i</w:t>
      </w:r>
      <w:r w:rsidR="004E06D8">
        <w:rPr>
          <w:rFonts w:ascii="Arial" w:hAnsi="Arial" w:cs="Arial"/>
          <w:kern w:val="2"/>
          <w14:ligatures w14:val="standardContextual"/>
        </w:rPr>
        <w:t> </w:t>
      </w:r>
      <w:r w:rsidRPr="00BF7205">
        <w:rPr>
          <w:rFonts w:ascii="Arial" w:hAnsi="Arial" w:cs="Arial"/>
          <w:kern w:val="2"/>
          <w14:ligatures w14:val="standardContextual"/>
        </w:rPr>
        <w:t>podnosząc jakość doświadczeń turystów. Planowane do realizacji w ramach projektu "Blue Valley – Wiślanym Szlakiem", te specjalnie zaprojektowane przestrzenie będą nie tylko funkcjonalne, ale również mają za zadanie minimalizować negatywny wpływ turystyki na środowisko.</w:t>
      </w:r>
    </w:p>
    <w:p w14:paraId="1DA4EACA" w14:textId="4720C0D5" w:rsidR="00BF7205" w:rsidRPr="004E06D8" w:rsidRDefault="00BF7205" w:rsidP="004E06D8">
      <w:pPr>
        <w:spacing w:after="0" w:line="360" w:lineRule="auto"/>
        <w:ind w:firstLine="708"/>
        <w:rPr>
          <w:rFonts w:ascii="Arial" w:hAnsi="Arial" w:cs="Arial"/>
          <w:i/>
          <w:kern w:val="2"/>
          <w14:ligatures w14:val="standardContextual"/>
        </w:rPr>
      </w:pPr>
      <w:r w:rsidRPr="00BF7205">
        <w:rPr>
          <w:rFonts w:ascii="Arial" w:hAnsi="Arial" w:cs="Arial"/>
          <w:kern w:val="2"/>
          <w14:ligatures w14:val="standardContextual"/>
        </w:rPr>
        <w:t xml:space="preserve">Dokument </w:t>
      </w:r>
      <w:r w:rsidRPr="0056525B">
        <w:rPr>
          <w:rFonts w:ascii="Arial" w:hAnsi="Arial" w:cs="Arial"/>
          <w:i/>
          <w:kern w:val="2"/>
          <w14:ligatures w14:val="standardContextual"/>
        </w:rPr>
        <w:t>"</w:t>
      </w:r>
      <w:r w:rsidR="004E06D8" w:rsidRPr="004E06D8">
        <w:t xml:space="preserve"> </w:t>
      </w:r>
      <w:r w:rsidR="004E06D8" w:rsidRPr="004E06D8">
        <w:rPr>
          <w:rFonts w:ascii="Arial" w:hAnsi="Arial" w:cs="Arial"/>
          <w:i/>
          <w:kern w:val="2"/>
          <w14:ligatures w14:val="standardContextual"/>
        </w:rPr>
        <w:t>Standardy budowy Miejsc Obsługi Rowerzystów, Miejsc Przyjaznych Kajakarzom oraz Miejsc Obsługi Kamperów dla realizacji projektu pod roboczą nazwą „Blue</w:t>
      </w:r>
      <w:r w:rsidR="00A021AE">
        <w:rPr>
          <w:rFonts w:ascii="Arial" w:hAnsi="Arial" w:cs="Arial"/>
          <w:i/>
          <w:kern w:val="2"/>
          <w14:ligatures w14:val="standardContextual"/>
        </w:rPr>
        <w:t> </w:t>
      </w:r>
      <w:r w:rsidR="004E06D8" w:rsidRPr="004E06D8">
        <w:rPr>
          <w:rFonts w:ascii="Arial" w:hAnsi="Arial" w:cs="Arial"/>
          <w:i/>
          <w:kern w:val="2"/>
          <w14:ligatures w14:val="standardContextual"/>
        </w:rPr>
        <w:t>Valley – Wiślanym Szlakiem”</w:t>
      </w:r>
      <w:r w:rsidRPr="0056525B">
        <w:rPr>
          <w:rFonts w:ascii="Arial" w:hAnsi="Arial" w:cs="Arial"/>
          <w:i/>
          <w:kern w:val="2"/>
          <w14:ligatures w14:val="standardContextual"/>
        </w:rPr>
        <w:t>"</w:t>
      </w:r>
      <w:r w:rsidRPr="00BF7205">
        <w:rPr>
          <w:rFonts w:ascii="Arial" w:hAnsi="Arial" w:cs="Arial"/>
          <w:kern w:val="2"/>
          <w14:ligatures w14:val="standardContextual"/>
        </w:rPr>
        <w:t xml:space="preserve">, będący </w:t>
      </w:r>
      <w:r w:rsidRPr="00BF7205">
        <w:rPr>
          <w:rFonts w:ascii="Arial" w:hAnsi="Arial" w:cs="Arial"/>
          <w:b/>
          <w:bCs/>
          <w:kern w:val="2"/>
          <w14:ligatures w14:val="standardContextual"/>
        </w:rPr>
        <w:t>załącznikiem nr 2 do Koncepcji</w:t>
      </w:r>
      <w:r w:rsidRPr="00BF7205">
        <w:rPr>
          <w:rFonts w:ascii="Arial" w:hAnsi="Arial" w:cs="Arial"/>
          <w:kern w:val="2"/>
          <w14:ligatures w14:val="standardContextual"/>
        </w:rPr>
        <w:t>, przedstawia szczegółowe wytyczne dotyczące budowy MOR, MPK i MOK. Zalecenia te określają elementy infrastrukturalne, które mają zapewnić maksymalną funkcjonalność i komfort, a jednocześnie promować edukację ekologiczną i zrównoważony rozwój.</w:t>
      </w:r>
    </w:p>
    <w:p w14:paraId="5AD01814" w14:textId="56908EDF"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Miejsca Obsługi Rowerzystów (MOR) będą miały za zadanie zapewnić rowerzystom niezbędne udogodnienia, takie jak stacje naprawcze, miejsca do odpoczynku czy punkty </w:t>
      </w:r>
      <w:r w:rsidRPr="007146D8">
        <w:rPr>
          <w:rFonts w:ascii="Arial" w:hAnsi="Arial" w:cs="Arial"/>
          <w:kern w:val="2"/>
          <w14:ligatures w14:val="standardContextual"/>
        </w:rPr>
        <w:t>z</w:t>
      </w:r>
      <w:r w:rsidR="00345220" w:rsidRPr="007146D8">
        <w:rPr>
          <w:rFonts w:ascii="Arial" w:hAnsi="Arial" w:cs="Arial"/>
          <w:kern w:val="2"/>
          <w14:ligatures w14:val="standardContextual"/>
        </w:rPr>
        <w:t> </w:t>
      </w:r>
      <w:r w:rsidRPr="007146D8">
        <w:rPr>
          <w:rFonts w:ascii="Arial" w:hAnsi="Arial" w:cs="Arial"/>
          <w:kern w:val="2"/>
          <w14:ligatures w14:val="standardContextual"/>
        </w:rPr>
        <w:t xml:space="preserve">zaopatrzeniem w wodę. </w:t>
      </w:r>
      <w:r w:rsidRPr="00BF7205">
        <w:rPr>
          <w:rFonts w:ascii="Arial" w:hAnsi="Arial" w:cs="Arial"/>
          <w:kern w:val="2"/>
          <w14:ligatures w14:val="standardContextual"/>
        </w:rPr>
        <w:t>Będą promować turystykę rowerową, oferując bezpieczne i wygodne miejsca obsługi, co zachęci do częstszego wybierania tego ekologicznego środka transportu. Ponadto, MOR będą służyć jako punkty informacyjne, edukując rowerzystów o środowisku naturalnym regionu oraz o zasadach odpowiedzialnej turystyki.</w:t>
      </w:r>
    </w:p>
    <w:p w14:paraId="7C38A927"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lastRenderedPageBreak/>
        <w:t>Miejsca Przyjazne Kajakarzom (MPK) będą oferować kajakarzom miejsca do bezpiecznego wypoczynku, przechowywania sprzętu oraz dostępu do usług turystycznych. Staną się one kluczowym elementem w zarządzaniu turystyką kajakową, pozwalając na kontrolowanie ruchu na wodzie i zmniejszanie jego wpływu na delikatne ekosystemy wodne. Udogodnienia te będą również pełnić rolę ośrodków edukacyjnych, podnosząc świadomość ekologiczną i promując zasady bezpiecznej oraz odpowiedzialnej zabawy na wodzie.</w:t>
      </w:r>
    </w:p>
    <w:p w14:paraId="24BE40F8" w14:textId="67DC5231"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Miejsca Obsługi Kamperów (MOK) będą dostarczać niezbędnej infrastruktury dla</w:t>
      </w:r>
      <w:r w:rsidR="00A021AE">
        <w:rPr>
          <w:rFonts w:ascii="Arial" w:hAnsi="Arial" w:cs="Arial"/>
          <w:kern w:val="2"/>
          <w14:ligatures w14:val="standardContextual"/>
        </w:rPr>
        <w:t> </w:t>
      </w:r>
      <w:r w:rsidRPr="00BF7205">
        <w:rPr>
          <w:rFonts w:ascii="Arial" w:hAnsi="Arial" w:cs="Arial"/>
          <w:kern w:val="2"/>
          <w14:ligatures w14:val="standardContextual"/>
        </w:rPr>
        <w:t>turystów podróżujących kamperami, w tym dostępu do wody, miejsc odpoczynku, a także możliwości utylizacji odpadów. Będą one niezwykle ważne w kontekście ochrony środowiska, ponieważ pomogą ograniczać negatywny wpływ kamperów na przyrodę, oferując odpowiednio przystosowane miejsca postojowe. Również tutaj, podobnie jak w przypadku MOR i MPK, będzie istnieć możliwość edukacji turystów na temat zasad zrównoważonego turystyki i ochrony przyrody.</w:t>
      </w:r>
    </w:p>
    <w:p w14:paraId="31CF310D" w14:textId="1B912EB4"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Celem tych miejsc jest nie tylko zapewnienie wygody i bezpieczeństwa dla turystów, ale również propagowanie postaw proekologicznych i zrównoważonego rozwoju. Przez integrację z naturalnym otoczeniem i wykorzystanie materiałów przyjaznych dla środowiska, MOR, MPK i MOK staną się istotnymi elementami Szlaku Blue Valley, przyczyniając się do</w:t>
      </w:r>
      <w:r w:rsidR="00345220">
        <w:rPr>
          <w:rFonts w:ascii="Arial" w:hAnsi="Arial" w:cs="Arial"/>
          <w:kern w:val="2"/>
          <w14:ligatures w14:val="standardContextual"/>
        </w:rPr>
        <w:t> </w:t>
      </w:r>
      <w:r w:rsidRPr="00BF7205">
        <w:rPr>
          <w:rFonts w:ascii="Arial" w:hAnsi="Arial" w:cs="Arial"/>
          <w:kern w:val="2"/>
          <w14:ligatures w14:val="standardContextual"/>
        </w:rPr>
        <w:t>promocji regionu jako celu zrównoważonej turystyki oraz wzmacniając lokalną gospodarkę i społeczność w duchu odpowiedzialności środowiskowej.</w:t>
      </w:r>
    </w:p>
    <w:p w14:paraId="74999A15" w14:textId="33BF6008" w:rsidR="0010316D" w:rsidRDefault="00BF7205" w:rsidP="00745979">
      <w:pPr>
        <w:spacing w:after="0" w:line="360" w:lineRule="auto"/>
        <w:ind w:firstLine="357"/>
        <w:rPr>
          <w:rFonts w:ascii="Arial" w:hAnsi="Arial" w:cs="Arial"/>
          <w:kern w:val="2"/>
          <w14:ligatures w14:val="standardContextual"/>
        </w:rPr>
      </w:pPr>
      <w:r w:rsidRPr="00BF7205">
        <w:rPr>
          <w:rFonts w:ascii="Arial" w:hAnsi="Arial" w:cs="Arial"/>
          <w:kern w:val="2"/>
          <w14:ligatures w14:val="standardContextual"/>
        </w:rPr>
        <w:t>Wdrażanie i rozwijanie MOR, MPK i MOK w województwie podkarpackim są kluczowymi krokami w kierunku tworzenia zrównoważonej infrastruktury turystycznej, która nie tylko ułatwia dostęp do naturalnych i kulturowych zasobów regionu, ale także chroni te zasoby dla przyszłych pokoleń. Poprzez zapewnienie odpowiednich udogodnień dla turystów, te miejsca obsługi przyczyniają się do podniesienia jakości oferty turystycznej regionu, promując jednocześnie zrównoważone praktyki i postawy wśród odwiedzających.</w:t>
      </w:r>
    </w:p>
    <w:p w14:paraId="4FD3F30A" w14:textId="77777777" w:rsidR="0010316D" w:rsidRDefault="0010316D">
      <w:pPr>
        <w:rPr>
          <w:rFonts w:ascii="Arial" w:hAnsi="Arial" w:cs="Arial"/>
          <w:kern w:val="2"/>
          <w14:ligatures w14:val="standardContextual"/>
        </w:rPr>
      </w:pPr>
      <w:r>
        <w:rPr>
          <w:rFonts w:ascii="Arial" w:hAnsi="Arial" w:cs="Arial"/>
          <w:kern w:val="2"/>
          <w14:ligatures w14:val="standardContextual"/>
        </w:rPr>
        <w:br w:type="page"/>
      </w:r>
    </w:p>
    <w:p w14:paraId="7E054C76" w14:textId="3C87AA90" w:rsidR="002B3629" w:rsidRPr="00225C02" w:rsidRDefault="002B3629" w:rsidP="007301A9">
      <w:pPr>
        <w:pStyle w:val="Nagwek2"/>
      </w:pPr>
      <w:bookmarkStart w:id="12" w:name="_Toc175155248"/>
      <w:r>
        <w:lastRenderedPageBreak/>
        <w:t xml:space="preserve">KOMPONENTY PROJEKTU </w:t>
      </w:r>
      <w:r w:rsidRPr="00225C02">
        <w:t>„BLUE VALLEY – WIŚLANYM SZLAKIEM”</w:t>
      </w:r>
      <w:bookmarkEnd w:id="12"/>
    </w:p>
    <w:p w14:paraId="43B91A14" w14:textId="31D7B6B2" w:rsidR="00BF7205" w:rsidRPr="00BF7205" w:rsidRDefault="00BF7205" w:rsidP="007301A9">
      <w:pPr>
        <w:pStyle w:val="Nagwek2"/>
      </w:pPr>
      <w:bookmarkStart w:id="13" w:name="_Toc175155249"/>
      <w:r w:rsidRPr="00BF7205">
        <w:t>TRASA ROWEROWA</w:t>
      </w:r>
      <w:bookmarkEnd w:id="13"/>
    </w:p>
    <w:p w14:paraId="2F2A543F" w14:textId="036BA0CE"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W ramach projektu </w:t>
      </w:r>
      <w:r w:rsidRPr="000B617E">
        <w:rPr>
          <w:rFonts w:ascii="Arial" w:hAnsi="Arial" w:cs="Arial"/>
          <w:i/>
          <w:iCs/>
          <w:kern w:val="2"/>
          <w14:ligatures w14:val="standardContextual"/>
        </w:rPr>
        <w:t>"Blue Valley – Wiślanym Szlakiem"</w:t>
      </w:r>
      <w:r w:rsidRPr="00BF7205">
        <w:rPr>
          <w:rFonts w:ascii="Arial" w:hAnsi="Arial" w:cs="Arial"/>
          <w:kern w:val="2"/>
          <w14:ligatures w14:val="standardContextual"/>
        </w:rPr>
        <w:t>, rozwój trasy rowerowej w</w:t>
      </w:r>
      <w:r w:rsidR="00345220">
        <w:rPr>
          <w:rFonts w:ascii="Arial" w:hAnsi="Arial" w:cs="Arial"/>
          <w:kern w:val="2"/>
          <w14:ligatures w14:val="standardContextual"/>
        </w:rPr>
        <w:t> </w:t>
      </w:r>
      <w:r w:rsidRPr="00BF7205">
        <w:rPr>
          <w:rFonts w:ascii="Arial" w:hAnsi="Arial" w:cs="Arial"/>
          <w:kern w:val="2"/>
          <w14:ligatures w14:val="standardContextual"/>
        </w:rPr>
        <w:t>województwie podkarpackim stanowi kluczowy element promocji turystyki aktywnej oraz zrównoważonego rozwoju regionu. Trasa ta ma na celu nie tylko umożliwienie mieszkańcom i turystom odkrywania piękna podkarpackiej przyrody z siodła roweru, ale również wspieranie lokalnej gospodarki i ochrony środowiska.</w:t>
      </w:r>
    </w:p>
    <w:p w14:paraId="05EECCB5" w14:textId="76C93244"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Planowana trasa rowerowa będzie przebiegać przez malownicze krajobrazy, łącząc kluczowe atrakcje turystyczne i obszary o wyjątkowej wartości przyrodniczej. Przy</w:t>
      </w:r>
      <w:r w:rsidR="00345220">
        <w:rPr>
          <w:rFonts w:ascii="Arial" w:hAnsi="Arial" w:cs="Arial"/>
          <w:kern w:val="2"/>
          <w14:ligatures w14:val="standardContextual"/>
        </w:rPr>
        <w:t> </w:t>
      </w:r>
      <w:r w:rsidRPr="00BF7205">
        <w:rPr>
          <w:rFonts w:ascii="Arial" w:hAnsi="Arial" w:cs="Arial"/>
          <w:kern w:val="2"/>
          <w14:ligatures w14:val="standardContextual"/>
        </w:rPr>
        <w:t>trasowaniu szlaku, kluczowe będzie uwzględnienie aspektów ekologicznych, aby minimalizować wpływ na delikatne ekosystemy, a jednocześnie zapewniać rowerzystom bezpieczeństwo i komfort podróży.</w:t>
      </w:r>
    </w:p>
    <w:p w14:paraId="352FEABC"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Wzdłuż trasy rowerowej powstaną MOR, które zapewnią rowerzystom niezbędne udogodnienia, takie jak stacje naprawcze, punkty wypoczynkowe czy informacyjne. Infrastruktura będzie projektowana z myślą o łatwej dostępności, funkcjonalności oraz integracji z otoczeniem przyrodniczym.</w:t>
      </w:r>
    </w:p>
    <w:p w14:paraId="3B381566" w14:textId="7199B98D" w:rsidR="00BE541E" w:rsidRPr="00BF7205" w:rsidRDefault="00BF7205" w:rsidP="00BE541E">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Rozwój trasy rowerowej ma na celu nie tylko promocję aktywnego wypoczynku, ale</w:t>
      </w:r>
      <w:r w:rsidR="00345220">
        <w:rPr>
          <w:rFonts w:ascii="Arial" w:hAnsi="Arial" w:cs="Arial"/>
          <w:kern w:val="2"/>
          <w14:ligatures w14:val="standardContextual"/>
        </w:rPr>
        <w:t> </w:t>
      </w:r>
      <w:r w:rsidRPr="00BF7205">
        <w:rPr>
          <w:rFonts w:ascii="Arial" w:hAnsi="Arial" w:cs="Arial"/>
          <w:kern w:val="2"/>
          <w14:ligatures w14:val="standardContextual"/>
        </w:rPr>
        <w:t>także edukację ekologiczną odwiedzających i wzmacnianie lokalnej turystyki. Szlak ma</w:t>
      </w:r>
      <w:r w:rsidR="00345220">
        <w:rPr>
          <w:rFonts w:ascii="Arial" w:hAnsi="Arial" w:cs="Arial"/>
          <w:kern w:val="2"/>
          <w14:ligatures w14:val="standardContextual"/>
        </w:rPr>
        <w:t> </w:t>
      </w:r>
      <w:r w:rsidRPr="00BF7205">
        <w:rPr>
          <w:rFonts w:ascii="Arial" w:hAnsi="Arial" w:cs="Arial"/>
          <w:kern w:val="2"/>
          <w14:ligatures w14:val="standardContextual"/>
        </w:rPr>
        <w:t>potencjał stania się atrakcją turystyczną, przyciągającą rowerzystów z różnych części Polski oraz z zagranicy, co przyczyni się do wzrostu świadomości na temat zrównoważonego rozwoju i ochrony środowiska.</w:t>
      </w:r>
    </w:p>
    <w:p w14:paraId="479A1FC2"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Planowanie i rozwój trasy rowerowej będą realizowane we współpracy z lokalnymi społecznościami, aby zapewnić, że projekt będzie odpowiadał na ich potrzeby i oczekiwania, jednocześnie promując lokalne dziedzictwo i kulturę.</w:t>
      </w:r>
    </w:p>
    <w:p w14:paraId="7EC13395" w14:textId="2096EF47" w:rsid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Po ukończeniu trasy, zostanie wprowadzony system monitoringu i oceny, który pozwoli na śledzenie jej użytkowania oraz wpływu na środowisko i lokalną gospodarkę. Te</w:t>
      </w:r>
      <w:r w:rsidR="00345220">
        <w:rPr>
          <w:rFonts w:ascii="Arial" w:hAnsi="Arial" w:cs="Arial"/>
          <w:kern w:val="2"/>
          <w14:ligatures w14:val="standardContextual"/>
        </w:rPr>
        <w:t> </w:t>
      </w:r>
      <w:r w:rsidRPr="00BF7205">
        <w:rPr>
          <w:rFonts w:ascii="Arial" w:hAnsi="Arial" w:cs="Arial"/>
          <w:kern w:val="2"/>
          <w14:ligatures w14:val="standardContextual"/>
        </w:rPr>
        <w:t>informacje będą wykorzystywane do dalszego doskonalenia trasy i związanych z nią usług.</w:t>
      </w:r>
    </w:p>
    <w:p w14:paraId="059E30A9" w14:textId="5FF63790" w:rsidR="0010316D" w:rsidRDefault="0010316D">
      <w:pPr>
        <w:rPr>
          <w:rFonts w:ascii="Arial" w:hAnsi="Arial" w:cs="Arial"/>
          <w:kern w:val="2"/>
          <w14:ligatures w14:val="standardContextual"/>
        </w:rPr>
      </w:pPr>
      <w:r>
        <w:rPr>
          <w:rFonts w:ascii="Arial" w:hAnsi="Arial" w:cs="Arial"/>
          <w:kern w:val="2"/>
          <w14:ligatures w14:val="standardContextual"/>
        </w:rPr>
        <w:br w:type="page"/>
      </w:r>
    </w:p>
    <w:p w14:paraId="54E4E0BA" w14:textId="1C8985B8" w:rsidR="00BF7205" w:rsidRPr="008B3D3A" w:rsidRDefault="00BF7205" w:rsidP="002C228A">
      <w:pPr>
        <w:pStyle w:val="Nagwek3"/>
        <w:numPr>
          <w:ilvl w:val="0"/>
          <w:numId w:val="44"/>
        </w:numPr>
      </w:pPr>
      <w:bookmarkStart w:id="14" w:name="_Toc175155250"/>
      <w:r w:rsidRPr="008B3D3A">
        <w:lastRenderedPageBreak/>
        <w:t>Przebieg trasy rowerowej w województwie podkarpackim</w:t>
      </w:r>
      <w:bookmarkEnd w:id="14"/>
    </w:p>
    <w:p w14:paraId="26663E86" w14:textId="77777777" w:rsidR="007D5B2A" w:rsidRDefault="001924EF" w:rsidP="007D5B2A">
      <w:pPr>
        <w:spacing w:after="0" w:line="360" w:lineRule="auto"/>
        <w:ind w:firstLine="708"/>
        <w:rPr>
          <w:rFonts w:ascii="Arial" w:hAnsi="Arial" w:cs="Arial"/>
          <w:kern w:val="2"/>
          <w14:ligatures w14:val="standardContextual"/>
        </w:rPr>
      </w:pPr>
      <w:r w:rsidRPr="001924EF">
        <w:rPr>
          <w:rFonts w:ascii="Arial" w:hAnsi="Arial" w:cs="Arial"/>
          <w:kern w:val="2"/>
          <w14:ligatures w14:val="standardContextual"/>
        </w:rPr>
        <w:t>W ramach projektu "</w:t>
      </w:r>
      <w:r w:rsidRPr="001924EF">
        <w:rPr>
          <w:rFonts w:ascii="Arial" w:hAnsi="Arial" w:cs="Arial"/>
          <w:i/>
          <w:iCs/>
          <w:kern w:val="2"/>
          <w14:ligatures w14:val="standardContextual"/>
        </w:rPr>
        <w:t>Blue Valley – Wiślanym Szlakiem</w:t>
      </w:r>
      <w:r w:rsidRPr="001924EF">
        <w:rPr>
          <w:rFonts w:ascii="Arial" w:hAnsi="Arial" w:cs="Arial"/>
          <w:kern w:val="2"/>
          <w14:ligatures w14:val="standardContextual"/>
        </w:rPr>
        <w:t>", trasa rowerowa przebiegająca przez województwo podkarpackie została zaprojektowana tak, aby efektywnie łączyć się z</w:t>
      </w:r>
      <w:r>
        <w:rPr>
          <w:rFonts w:ascii="Arial" w:hAnsi="Arial" w:cs="Arial"/>
          <w:kern w:val="2"/>
          <w14:ligatures w14:val="standardContextual"/>
        </w:rPr>
        <w:t> </w:t>
      </w:r>
      <w:r w:rsidRPr="001924EF">
        <w:rPr>
          <w:rFonts w:ascii="Arial" w:hAnsi="Arial" w:cs="Arial"/>
          <w:kern w:val="2"/>
          <w14:ligatures w14:val="standardContextual"/>
        </w:rPr>
        <w:t xml:space="preserve">siecią tras rowerowych w regionach świętokrzyskim i lubelskim. </w:t>
      </w:r>
      <w:r w:rsidR="007D5B2A" w:rsidRPr="007D5B2A">
        <w:rPr>
          <w:rFonts w:ascii="Arial" w:hAnsi="Arial" w:cs="Arial"/>
          <w:kern w:val="2"/>
          <w14:ligatures w14:val="standardContextual"/>
        </w:rPr>
        <w:t>Punkty styku z regionami świętokrzyskim i lubelskim są zlokalizowane w miejscach, gdzie turystyka rowerowa spotyka się z obszarami chronionymi, podkreślając znaczenie zrównoważonego rozwoju i ochrony przyrody.</w:t>
      </w:r>
    </w:p>
    <w:p w14:paraId="1C9FAEC6" w14:textId="729306E6" w:rsidR="007D5B2A" w:rsidRDefault="007D5B2A" w:rsidP="007D5B2A">
      <w:pPr>
        <w:spacing w:after="0" w:line="360" w:lineRule="auto"/>
        <w:ind w:firstLine="708"/>
        <w:rPr>
          <w:rFonts w:ascii="Arial" w:hAnsi="Arial" w:cs="Arial"/>
          <w:kern w:val="2"/>
          <w14:ligatures w14:val="standardContextual"/>
        </w:rPr>
      </w:pPr>
      <w:r w:rsidRPr="007D5B2A">
        <w:rPr>
          <w:rFonts w:ascii="Arial" w:hAnsi="Arial" w:cs="Arial"/>
          <w:kern w:val="2"/>
          <w14:ligatures w14:val="standardContextual"/>
        </w:rPr>
        <w:t>Pierwszy punkt styku, który łączy województwo podkarpackie ze świętokrzyskim, znajduje się w miejscu, gdzie rzeki Wisła i Breń tworzą naturalne korytarze ekologiczne. To</w:t>
      </w:r>
      <w:r>
        <w:rPr>
          <w:rFonts w:ascii="Arial" w:hAnsi="Arial" w:cs="Arial"/>
          <w:kern w:val="2"/>
          <w14:ligatures w14:val="standardContextual"/>
        </w:rPr>
        <w:t> </w:t>
      </w:r>
      <w:r w:rsidRPr="007D5B2A">
        <w:rPr>
          <w:rFonts w:ascii="Arial" w:hAnsi="Arial" w:cs="Arial"/>
          <w:kern w:val="2"/>
          <w14:ligatures w14:val="standardContextual"/>
        </w:rPr>
        <w:t>połączenie stanowi nie tylko ważny szlak komunikacyjny, ale również obszar o wysokiej wartości przyrodniczej, gdzie ochrona ekosystemów wodnych ma kluczowe znaczenie.</w:t>
      </w:r>
    </w:p>
    <w:p w14:paraId="19937FD4" w14:textId="77777777" w:rsidR="007D5B2A" w:rsidRDefault="007D5B2A" w:rsidP="007D5B2A">
      <w:pPr>
        <w:spacing w:after="0" w:line="360" w:lineRule="auto"/>
        <w:ind w:firstLine="708"/>
        <w:rPr>
          <w:rFonts w:ascii="Arial" w:hAnsi="Arial" w:cs="Arial"/>
          <w:kern w:val="2"/>
          <w14:ligatures w14:val="standardContextual"/>
        </w:rPr>
      </w:pPr>
      <w:r w:rsidRPr="007D5B2A">
        <w:rPr>
          <w:rFonts w:ascii="Arial" w:hAnsi="Arial" w:cs="Arial"/>
          <w:kern w:val="2"/>
          <w14:ligatures w14:val="standardContextual"/>
        </w:rPr>
        <w:t>Drugi punkt styku między województwami podkarpackim i świętokrzyskim zlokalizowany w Tarnobrzegu, umożliwia rowerzystom dostęp do obszarów o znaczeniu kulturowym i przyrodniczym, zachęcając do eksploracji i docenienia lokalnej różnorodności biologicznej i krajobrazowej.</w:t>
      </w:r>
      <w:r>
        <w:rPr>
          <w:rFonts w:ascii="Arial" w:hAnsi="Arial" w:cs="Arial"/>
          <w:kern w:val="2"/>
          <w14:ligatures w14:val="standardContextual"/>
        </w:rPr>
        <w:t xml:space="preserve"> </w:t>
      </w:r>
    </w:p>
    <w:p w14:paraId="2EB6888C" w14:textId="77777777" w:rsidR="007D5B2A" w:rsidRDefault="007D5B2A" w:rsidP="007D5B2A">
      <w:pPr>
        <w:spacing w:after="0" w:line="360" w:lineRule="auto"/>
        <w:ind w:firstLine="708"/>
        <w:rPr>
          <w:rFonts w:ascii="Arial" w:hAnsi="Arial" w:cs="Arial"/>
          <w:kern w:val="2"/>
          <w14:ligatures w14:val="standardContextual"/>
        </w:rPr>
      </w:pPr>
      <w:proofErr w:type="spellStart"/>
      <w:r w:rsidRPr="007D5B2A">
        <w:rPr>
          <w:rFonts w:ascii="Arial" w:hAnsi="Arial" w:cs="Arial"/>
          <w:kern w:val="2"/>
          <w14:ligatures w14:val="standardContextual"/>
        </w:rPr>
        <w:t>Międzywal</w:t>
      </w:r>
      <w:proofErr w:type="spellEnd"/>
      <w:r w:rsidRPr="007D5B2A">
        <w:rPr>
          <w:rFonts w:ascii="Arial" w:hAnsi="Arial" w:cs="Arial"/>
          <w:kern w:val="2"/>
          <w14:ligatures w14:val="standardContextual"/>
        </w:rPr>
        <w:t xml:space="preserve"> rzeki Wisły i Trześniówki: W tym punkcie styku trasa rowerowa przechodzi przez obszar </w:t>
      </w:r>
      <w:proofErr w:type="spellStart"/>
      <w:r w:rsidRPr="007D5B2A">
        <w:rPr>
          <w:rFonts w:ascii="Arial" w:hAnsi="Arial" w:cs="Arial"/>
          <w:kern w:val="2"/>
          <w14:ligatures w14:val="standardContextual"/>
        </w:rPr>
        <w:t>międzywalu</w:t>
      </w:r>
      <w:proofErr w:type="spellEnd"/>
      <w:r w:rsidRPr="007D5B2A">
        <w:rPr>
          <w:rFonts w:ascii="Arial" w:hAnsi="Arial" w:cs="Arial"/>
          <w:kern w:val="2"/>
          <w14:ligatures w14:val="standardContextual"/>
        </w:rPr>
        <w:t>, gdzie rzeki Wisła i Trześniówka tworzą unikalne siedliska dla wielu gatunków. Rowerzyści mają tu szansę na bezpośrednie doświadczanie i obserwowanie procesów naturalnych, co podkreśla wartość ochrony ekosystemów rzecznych.</w:t>
      </w:r>
    </w:p>
    <w:p w14:paraId="45E85393" w14:textId="26F20BAC" w:rsidR="007D5B2A" w:rsidRPr="007D5B2A" w:rsidRDefault="007D5B2A" w:rsidP="007D5B2A">
      <w:pPr>
        <w:spacing w:after="0" w:line="360" w:lineRule="auto"/>
        <w:ind w:firstLine="708"/>
        <w:rPr>
          <w:rFonts w:ascii="Arial" w:hAnsi="Arial" w:cs="Arial"/>
          <w:kern w:val="2"/>
          <w14:ligatures w14:val="standardContextual"/>
        </w:rPr>
      </w:pPr>
      <w:r w:rsidRPr="007D5B2A">
        <w:rPr>
          <w:rFonts w:ascii="Arial" w:hAnsi="Arial" w:cs="Arial"/>
          <w:kern w:val="2"/>
          <w14:ligatures w14:val="standardContextual"/>
        </w:rPr>
        <w:t>Opoka (województwo lubelskie): Przejście trasy rowerowej przez Opokę w województwie lubelskim, wchodzące w obszar Natura 2000 "Przełom Wisły w Małopolsce" (PLH060045), podkreśla wagę europejskiej sieci obszarów chronionych w zachowaniu bioróżnorodności. Jest to idealne miejsce do edukacji na temat roli Natura 2000 w ochronie środowiska naturalnego oraz promocji zrównoważonego turystyki.</w:t>
      </w:r>
    </w:p>
    <w:p w14:paraId="5D7786F3" w14:textId="13B7C8A7" w:rsidR="007D5B2A" w:rsidRDefault="007D5B2A" w:rsidP="007D5B2A">
      <w:pPr>
        <w:spacing w:after="0" w:line="360" w:lineRule="auto"/>
        <w:ind w:firstLine="708"/>
        <w:rPr>
          <w:rFonts w:ascii="Arial" w:hAnsi="Arial" w:cs="Arial"/>
          <w:kern w:val="2"/>
          <w14:ligatures w14:val="standardContextual"/>
        </w:rPr>
      </w:pPr>
      <w:r w:rsidRPr="007D5B2A">
        <w:rPr>
          <w:rFonts w:ascii="Arial" w:hAnsi="Arial" w:cs="Arial"/>
          <w:kern w:val="2"/>
          <w14:ligatures w14:val="standardContextual"/>
        </w:rPr>
        <w:t>Te punkty styku nie tylko umożliwiają płynne połączenie między regionami, ale także wnoszą wartość edukacyjną i ochronną, umożliwiając rowerzystom głębsze zrozumienie i</w:t>
      </w:r>
      <w:r w:rsidR="00147656">
        <w:rPr>
          <w:rFonts w:ascii="Arial" w:hAnsi="Arial" w:cs="Arial"/>
          <w:kern w:val="2"/>
          <w14:ligatures w14:val="standardContextual"/>
        </w:rPr>
        <w:t> </w:t>
      </w:r>
      <w:r w:rsidRPr="007D5B2A">
        <w:rPr>
          <w:rFonts w:ascii="Arial" w:hAnsi="Arial" w:cs="Arial"/>
          <w:kern w:val="2"/>
          <w14:ligatures w14:val="standardContextual"/>
        </w:rPr>
        <w:t>docenienie unikalnych walorów przyrodniczych i kulturowych, na które wpływa ich aktywność turystyczna.</w:t>
      </w:r>
    </w:p>
    <w:p w14:paraId="22D9E839" w14:textId="77777777" w:rsidR="00147656" w:rsidRDefault="00BF7205" w:rsidP="007D5B2A">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Trasa </w:t>
      </w:r>
      <w:r w:rsidR="00147656" w:rsidRPr="001924EF">
        <w:rPr>
          <w:rFonts w:ascii="Arial" w:hAnsi="Arial" w:cs="Arial"/>
          <w:kern w:val="2"/>
          <w14:ligatures w14:val="standardContextual"/>
        </w:rPr>
        <w:t xml:space="preserve">rowerowa przebiegająca przez województwo podkarpackie </w:t>
      </w:r>
      <w:r w:rsidRPr="00BF7205">
        <w:rPr>
          <w:rFonts w:ascii="Arial" w:hAnsi="Arial" w:cs="Arial"/>
          <w:kern w:val="2"/>
          <w14:ligatures w14:val="standardContextual"/>
        </w:rPr>
        <w:t xml:space="preserve">poprowadzona </w:t>
      </w:r>
      <w:r w:rsidR="007D5B2A">
        <w:rPr>
          <w:rFonts w:ascii="Arial" w:hAnsi="Arial" w:cs="Arial"/>
          <w:kern w:val="2"/>
          <w14:ligatures w14:val="standardContextual"/>
        </w:rPr>
        <w:t xml:space="preserve">będzie </w:t>
      </w:r>
      <w:r w:rsidRPr="00BF7205">
        <w:rPr>
          <w:rFonts w:ascii="Arial" w:hAnsi="Arial" w:cs="Arial"/>
          <w:kern w:val="2"/>
          <w14:ligatures w14:val="standardContextual"/>
        </w:rPr>
        <w:t xml:space="preserve">głównie po wałach przeciwpowodziowych rzeki Wisły wraz z jej dorzeczami tj. rzeka Wisłoka, rzeka, San, rzeka Łęg, rzeka </w:t>
      </w:r>
      <w:proofErr w:type="spellStart"/>
      <w:r w:rsidRPr="00BF7205">
        <w:rPr>
          <w:rFonts w:ascii="Arial" w:hAnsi="Arial" w:cs="Arial"/>
          <w:kern w:val="2"/>
          <w14:ligatures w14:val="standardContextual"/>
        </w:rPr>
        <w:t>Babulówka</w:t>
      </w:r>
      <w:proofErr w:type="spellEnd"/>
      <w:r w:rsidRPr="00BF7205">
        <w:rPr>
          <w:rFonts w:ascii="Arial" w:hAnsi="Arial" w:cs="Arial"/>
          <w:kern w:val="2"/>
          <w14:ligatures w14:val="standardContextual"/>
        </w:rPr>
        <w:t xml:space="preserve"> oraz rzeka Trześniówka. Na odcinkach gdzie trasa nie może zostać poprowadzona po wałach, przekierowano ją na istniejące ścieżki rowerowe, drogi </w:t>
      </w:r>
      <w:proofErr w:type="spellStart"/>
      <w:r w:rsidRPr="00BF7205">
        <w:rPr>
          <w:rFonts w:ascii="Arial" w:hAnsi="Arial" w:cs="Arial"/>
          <w:kern w:val="2"/>
          <w14:ligatures w14:val="standardContextual"/>
        </w:rPr>
        <w:t>przywałowe</w:t>
      </w:r>
      <w:proofErr w:type="spellEnd"/>
      <w:r w:rsidRPr="00BF7205">
        <w:rPr>
          <w:rFonts w:ascii="Arial" w:hAnsi="Arial" w:cs="Arial"/>
          <w:kern w:val="2"/>
          <w14:ligatures w14:val="standardContextual"/>
        </w:rPr>
        <w:t xml:space="preserve">, drogi lokalne, wojewódzkie gdzie rowerzysta jest poprowadzony na zasadach ogólnych z innymi uczestnikami. </w:t>
      </w:r>
    </w:p>
    <w:p w14:paraId="3463F69C" w14:textId="77777777" w:rsidR="0010316D" w:rsidRDefault="0010316D">
      <w:pPr>
        <w:rPr>
          <w:rFonts w:ascii="Arial" w:hAnsi="Arial" w:cs="Arial"/>
          <w:kern w:val="2"/>
          <w14:ligatures w14:val="standardContextual"/>
        </w:rPr>
      </w:pPr>
      <w:r>
        <w:rPr>
          <w:rFonts w:ascii="Arial" w:hAnsi="Arial" w:cs="Arial"/>
          <w:kern w:val="2"/>
          <w14:ligatures w14:val="standardContextual"/>
        </w:rPr>
        <w:br w:type="page"/>
      </w:r>
    </w:p>
    <w:p w14:paraId="6B8E1450" w14:textId="3B89E6B1" w:rsidR="00BF7205" w:rsidRDefault="00BF7205" w:rsidP="007D5B2A">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lastRenderedPageBreak/>
        <w:t xml:space="preserve">Trasa została podzielona na dwa odcinki: </w:t>
      </w:r>
    </w:p>
    <w:p w14:paraId="44AE2B9C" w14:textId="33D846F6" w:rsidR="00BF7205" w:rsidRDefault="00BF7205" w:rsidP="00745979">
      <w:pPr>
        <w:spacing w:after="0" w:line="360" w:lineRule="auto"/>
        <w:jc w:val="center"/>
        <w:rPr>
          <w:rFonts w:ascii="Arial" w:hAnsi="Arial" w:cs="Arial"/>
          <w:b/>
          <w:bCs/>
          <w:kern w:val="2"/>
          <w14:ligatures w14:val="standardContextual"/>
        </w:rPr>
      </w:pPr>
      <w:r w:rsidRPr="00BF7205">
        <w:rPr>
          <w:rFonts w:ascii="Arial" w:hAnsi="Arial" w:cs="Arial"/>
          <w:b/>
          <w:bCs/>
          <w:kern w:val="2"/>
          <w14:ligatures w14:val="standardContextual"/>
        </w:rPr>
        <w:t>ODCINEK 1 POŁANIEC – SANDOMIERZ</w:t>
      </w:r>
    </w:p>
    <w:p w14:paraId="31187526" w14:textId="77777777" w:rsidR="002B4B36" w:rsidRPr="00BF7205" w:rsidRDefault="002B4B36" w:rsidP="007418B8">
      <w:pPr>
        <w:spacing w:after="0" w:line="360" w:lineRule="auto"/>
        <w:rPr>
          <w:rFonts w:ascii="Arial" w:hAnsi="Arial" w:cs="Arial"/>
          <w:b/>
          <w:bCs/>
          <w:kern w:val="2"/>
          <w14:ligatures w14:val="standardContextual"/>
        </w:rPr>
      </w:pPr>
    </w:p>
    <w:p w14:paraId="7D4065CA" w14:textId="11ECCFB7" w:rsidR="00C22696" w:rsidRDefault="00C22696" w:rsidP="00C22696">
      <w:pPr>
        <w:numPr>
          <w:ilvl w:val="0"/>
          <w:numId w:val="13"/>
        </w:numPr>
        <w:spacing w:after="0" w:line="360" w:lineRule="auto"/>
        <w:contextualSpacing/>
        <w:rPr>
          <w:rFonts w:ascii="Arial" w:hAnsi="Arial" w:cs="Arial"/>
          <w:kern w:val="2"/>
          <w14:ligatures w14:val="standardContextual"/>
        </w:rPr>
      </w:pPr>
      <w:r w:rsidRPr="007146D8">
        <w:rPr>
          <w:rFonts w:ascii="Arial" w:hAnsi="Arial" w:cs="Arial"/>
          <w:kern w:val="2"/>
          <w14:ligatures w14:val="standardContextual"/>
        </w:rPr>
        <w:t xml:space="preserve">Most rz. Wisły i rz. Breń – istniejąca ścieżka rowerowa po prawej stronie, nawierzchnia asfaltowa, o długości ok. 1.46 km. Zjazd na drogę serwisową o nawierzchni asfaltowej na odcinku ok. 0.67 km. Powrót na ścieżkę rowerową po prawej stronie DW764 o nawierzchni asfaltowej, przy działce nr </w:t>
      </w:r>
      <w:proofErr w:type="spellStart"/>
      <w:r w:rsidRPr="007146D8">
        <w:rPr>
          <w:rFonts w:ascii="Arial" w:hAnsi="Arial" w:cs="Arial"/>
          <w:kern w:val="2"/>
          <w14:ligatures w14:val="standardContextual"/>
        </w:rPr>
        <w:t>ewid</w:t>
      </w:r>
      <w:proofErr w:type="spellEnd"/>
      <w:r w:rsidRPr="007146D8">
        <w:rPr>
          <w:rFonts w:ascii="Arial" w:hAnsi="Arial" w:cs="Arial"/>
          <w:kern w:val="2"/>
          <w14:ligatures w14:val="standardContextual"/>
        </w:rPr>
        <w:t xml:space="preserve">. 249/1 obręb Sadkowa Góra.  </w:t>
      </w:r>
      <w:r w:rsidR="00A01ECF" w:rsidRPr="007146D8">
        <w:rPr>
          <w:rFonts w:ascii="Arial" w:hAnsi="Arial" w:cs="Arial"/>
          <w:kern w:val="2"/>
          <w14:ligatures w14:val="standardContextual"/>
        </w:rPr>
        <w:t>(</w:t>
      </w:r>
      <w:r w:rsidRPr="007146D8">
        <w:rPr>
          <w:rFonts w:ascii="Arial" w:hAnsi="Arial" w:cs="Arial"/>
          <w:kern w:val="2"/>
          <w14:ligatures w14:val="standardContextual"/>
        </w:rPr>
        <w:t>km odcinka ok. 0+000-2+070)</w:t>
      </w:r>
      <w:r w:rsidR="007146D8">
        <w:rPr>
          <w:rFonts w:ascii="Arial" w:hAnsi="Arial" w:cs="Arial"/>
          <w:kern w:val="2"/>
          <w14:ligatures w14:val="standardContextual"/>
        </w:rPr>
        <w:t>.</w:t>
      </w:r>
    </w:p>
    <w:p w14:paraId="2026D17C" w14:textId="09EEB6FE" w:rsidR="008B23D1" w:rsidRDefault="008B23D1" w:rsidP="007146D8">
      <w:pPr>
        <w:numPr>
          <w:ilvl w:val="0"/>
          <w:numId w:val="13"/>
        </w:numPr>
        <w:spacing w:after="0" w:line="360" w:lineRule="auto"/>
        <w:contextualSpacing/>
        <w:rPr>
          <w:rFonts w:ascii="Arial" w:hAnsi="Arial" w:cs="Arial"/>
          <w:kern w:val="2"/>
          <w14:ligatures w14:val="standardContextual"/>
        </w:rPr>
      </w:pPr>
      <w:r w:rsidRPr="007146D8">
        <w:rPr>
          <w:rFonts w:ascii="Arial" w:hAnsi="Arial" w:cs="Arial"/>
          <w:kern w:val="2"/>
          <w14:ligatures w14:val="standardContextual"/>
        </w:rPr>
        <w:t xml:space="preserve">Trasa ścieżką rowerową o nawierzchni asfaltowej na </w:t>
      </w:r>
      <w:r w:rsidR="00C22696" w:rsidRPr="007146D8">
        <w:rPr>
          <w:rFonts w:ascii="Arial" w:hAnsi="Arial" w:cs="Arial"/>
          <w:kern w:val="2"/>
          <w14:ligatures w14:val="standardContextual"/>
        </w:rPr>
        <w:t>moście rzeki Wisłoki -</w:t>
      </w:r>
      <w:r w:rsidRPr="007146D8">
        <w:rPr>
          <w:rFonts w:ascii="Arial" w:hAnsi="Arial" w:cs="Arial"/>
          <w:kern w:val="2"/>
          <w14:ligatures w14:val="standardContextual"/>
        </w:rPr>
        <w:t xml:space="preserve"> DW764, (na moście nawierzchnia z żywicy, dojazd i zjazd z mostu z kostki </w:t>
      </w:r>
      <w:proofErr w:type="spellStart"/>
      <w:r w:rsidRPr="007146D8">
        <w:rPr>
          <w:rFonts w:ascii="Arial" w:hAnsi="Arial" w:cs="Arial"/>
          <w:kern w:val="2"/>
          <w14:ligatures w14:val="standardContextual"/>
        </w:rPr>
        <w:t>bezfazowej</w:t>
      </w:r>
      <w:proofErr w:type="spellEnd"/>
      <w:r w:rsidRPr="007146D8">
        <w:rPr>
          <w:rFonts w:ascii="Arial" w:hAnsi="Arial" w:cs="Arial"/>
          <w:kern w:val="2"/>
          <w14:ligatures w14:val="standardContextual"/>
        </w:rPr>
        <w:t>),</w:t>
      </w:r>
      <w:r w:rsidR="00074675" w:rsidRPr="007146D8">
        <w:rPr>
          <w:rFonts w:ascii="Arial" w:hAnsi="Arial" w:cs="Arial"/>
          <w:kern w:val="2"/>
          <w14:ligatures w14:val="standardContextual"/>
        </w:rPr>
        <w:t>na odcinku</w:t>
      </w:r>
      <w:r w:rsidRPr="007146D8">
        <w:rPr>
          <w:rFonts w:ascii="Arial" w:hAnsi="Arial" w:cs="Arial"/>
          <w:kern w:val="2"/>
          <w14:ligatures w14:val="standardContextual"/>
        </w:rPr>
        <w:t xml:space="preserve"> o długości ok. 1,35 km. Zjazd na drogę serwisową o nawierzchni asfaltowej o długości ok. 0,40 km, następnie przejazd pod mostem rz. Wisłoki o długości ok. 0,06 km. Trasa </w:t>
      </w:r>
      <w:r w:rsidR="00C22696" w:rsidRPr="007146D8">
        <w:rPr>
          <w:rFonts w:ascii="Arial" w:hAnsi="Arial" w:cs="Arial"/>
          <w:kern w:val="2"/>
          <w14:ligatures w14:val="standardContextual"/>
        </w:rPr>
        <w:t>po prawym wale rzeki Wisłoki</w:t>
      </w:r>
      <w:r w:rsidRPr="007146D8">
        <w:rPr>
          <w:rFonts w:ascii="Arial" w:hAnsi="Arial" w:cs="Arial"/>
          <w:kern w:val="2"/>
          <w14:ligatures w14:val="standardContextual"/>
        </w:rPr>
        <w:t xml:space="preserve"> obok korony wału, o nawierzchni asfaltowej do remontu, </w:t>
      </w:r>
      <w:r w:rsidR="00C22696" w:rsidRPr="007146D8">
        <w:rPr>
          <w:rFonts w:ascii="Arial" w:hAnsi="Arial" w:cs="Arial"/>
          <w:kern w:val="2"/>
          <w14:ligatures w14:val="standardContextual"/>
        </w:rPr>
        <w:t>na długości</w:t>
      </w:r>
      <w:r w:rsidRPr="007146D8">
        <w:rPr>
          <w:rFonts w:ascii="Arial" w:hAnsi="Arial" w:cs="Arial"/>
          <w:kern w:val="2"/>
          <w14:ligatures w14:val="standardContextual"/>
        </w:rPr>
        <w:t xml:space="preserve"> ok. 0,3 km</w:t>
      </w:r>
      <w:r w:rsidR="00C22696" w:rsidRPr="007146D8">
        <w:rPr>
          <w:rFonts w:ascii="Arial" w:hAnsi="Arial" w:cs="Arial"/>
          <w:kern w:val="2"/>
          <w14:ligatures w14:val="standardContextual"/>
        </w:rPr>
        <w:t xml:space="preserve">. Włączenie się na gruntową koronę wału następuje w km ok 4+210  </w:t>
      </w:r>
      <w:r w:rsidR="00D36925" w:rsidRPr="007146D8">
        <w:rPr>
          <w:rFonts w:ascii="Arial" w:hAnsi="Arial" w:cs="Arial"/>
          <w:kern w:val="2"/>
          <w14:ligatures w14:val="standardContextual"/>
        </w:rPr>
        <w:t>(</w:t>
      </w:r>
      <w:r w:rsidR="00C22696" w:rsidRPr="007146D8">
        <w:rPr>
          <w:rFonts w:ascii="Arial" w:hAnsi="Arial" w:cs="Arial"/>
          <w:kern w:val="2"/>
          <w14:ligatures w14:val="standardContextual"/>
        </w:rPr>
        <w:t xml:space="preserve">km odcinka ok. </w:t>
      </w:r>
      <w:r w:rsidRPr="007146D8">
        <w:rPr>
          <w:rFonts w:ascii="Arial" w:hAnsi="Arial" w:cs="Arial"/>
          <w:kern w:val="2"/>
          <w14:ligatures w14:val="standardContextual"/>
        </w:rPr>
        <w:t>2+070-4+210)</w:t>
      </w:r>
      <w:r w:rsidR="007146D8">
        <w:rPr>
          <w:rFonts w:ascii="Arial" w:hAnsi="Arial" w:cs="Arial"/>
          <w:kern w:val="2"/>
          <w14:ligatures w14:val="standardContextual"/>
        </w:rPr>
        <w:t>.</w:t>
      </w:r>
    </w:p>
    <w:p w14:paraId="05E83ED7" w14:textId="03E81207" w:rsidR="00EA480F" w:rsidRPr="007146D8" w:rsidRDefault="00D5565D" w:rsidP="007146D8">
      <w:pPr>
        <w:numPr>
          <w:ilvl w:val="0"/>
          <w:numId w:val="13"/>
        </w:numPr>
        <w:spacing w:after="0" w:line="360" w:lineRule="auto"/>
        <w:contextualSpacing/>
        <w:rPr>
          <w:rFonts w:ascii="Arial" w:hAnsi="Arial" w:cs="Arial"/>
          <w:kern w:val="2"/>
          <w14:ligatures w14:val="standardContextual"/>
        </w:rPr>
      </w:pPr>
      <w:r w:rsidRPr="007146D8">
        <w:rPr>
          <w:rFonts w:ascii="Arial" w:hAnsi="Arial" w:cs="Arial"/>
          <w:kern w:val="2"/>
          <w14:ligatures w14:val="standardContextual"/>
        </w:rPr>
        <w:t xml:space="preserve">Trasa wałem po koronie </w:t>
      </w:r>
      <w:r w:rsidR="00CF7863" w:rsidRPr="007146D8">
        <w:rPr>
          <w:rFonts w:ascii="Arial" w:hAnsi="Arial" w:cs="Arial"/>
          <w:kern w:val="2"/>
          <w14:ligatures w14:val="standardContextual"/>
        </w:rPr>
        <w:t xml:space="preserve">prawego </w:t>
      </w:r>
      <w:r w:rsidRPr="007146D8">
        <w:rPr>
          <w:rFonts w:ascii="Arial" w:hAnsi="Arial" w:cs="Arial"/>
          <w:kern w:val="2"/>
          <w14:ligatures w14:val="standardContextual"/>
        </w:rPr>
        <w:t>wału</w:t>
      </w:r>
      <w:r w:rsidR="00CF7863" w:rsidRPr="007146D8">
        <w:rPr>
          <w:rFonts w:ascii="Arial" w:hAnsi="Arial" w:cs="Arial"/>
          <w:kern w:val="2"/>
          <w14:ligatures w14:val="standardContextual"/>
        </w:rPr>
        <w:t xml:space="preserve"> rzeki Wisłoki</w:t>
      </w:r>
      <w:r w:rsidRPr="007146D8">
        <w:rPr>
          <w:rFonts w:ascii="Arial" w:hAnsi="Arial" w:cs="Arial"/>
          <w:kern w:val="2"/>
          <w14:ligatures w14:val="standardContextual"/>
        </w:rPr>
        <w:t xml:space="preserve"> o długości </w:t>
      </w:r>
      <w:r w:rsidR="00CF7863" w:rsidRPr="007146D8">
        <w:rPr>
          <w:rFonts w:ascii="Arial" w:hAnsi="Arial" w:cs="Arial"/>
          <w:kern w:val="2"/>
          <w14:ligatures w14:val="standardContextual"/>
        </w:rPr>
        <w:t xml:space="preserve">ok. </w:t>
      </w:r>
      <w:r w:rsidRPr="007146D8">
        <w:rPr>
          <w:rFonts w:ascii="Arial" w:hAnsi="Arial" w:cs="Arial"/>
          <w:kern w:val="2"/>
          <w14:ligatures w14:val="standardContextual"/>
        </w:rPr>
        <w:t>0,</w:t>
      </w:r>
      <w:r w:rsidR="00CF7863" w:rsidRPr="007146D8">
        <w:rPr>
          <w:rFonts w:ascii="Arial" w:hAnsi="Arial" w:cs="Arial"/>
          <w:kern w:val="2"/>
          <w14:ligatures w14:val="standardContextual"/>
        </w:rPr>
        <w:t>49</w:t>
      </w:r>
      <w:r w:rsidRPr="007146D8">
        <w:rPr>
          <w:rFonts w:ascii="Arial" w:hAnsi="Arial" w:cs="Arial"/>
          <w:kern w:val="2"/>
          <w14:ligatures w14:val="standardContextual"/>
        </w:rPr>
        <w:t xml:space="preserve"> km i możliwość zjazdu na MOR w m. Gawłuszowice na dz. nr </w:t>
      </w:r>
      <w:proofErr w:type="spellStart"/>
      <w:r w:rsidRPr="007146D8">
        <w:rPr>
          <w:rFonts w:ascii="Arial" w:hAnsi="Arial" w:cs="Arial"/>
          <w:kern w:val="2"/>
          <w14:ligatures w14:val="standardContextual"/>
        </w:rPr>
        <w:t>ewid</w:t>
      </w:r>
      <w:proofErr w:type="spellEnd"/>
      <w:r w:rsidRPr="007146D8">
        <w:rPr>
          <w:rFonts w:ascii="Arial" w:hAnsi="Arial" w:cs="Arial"/>
          <w:kern w:val="2"/>
          <w14:ligatures w14:val="standardContextual"/>
        </w:rPr>
        <w:t xml:space="preserve">. 522 obręb Gawłuszowice. Dalej trasa prowadzona jest </w:t>
      </w:r>
      <w:r w:rsidR="00CF7863" w:rsidRPr="007146D8">
        <w:rPr>
          <w:rFonts w:ascii="Arial" w:hAnsi="Arial" w:cs="Arial"/>
          <w:kern w:val="2"/>
          <w14:ligatures w14:val="standardContextual"/>
        </w:rPr>
        <w:t>po koronie prawego wału rzeki Wisłoki</w:t>
      </w:r>
      <w:r w:rsidRPr="007146D8">
        <w:rPr>
          <w:rFonts w:ascii="Arial" w:hAnsi="Arial" w:cs="Arial"/>
          <w:kern w:val="2"/>
          <w14:ligatures w14:val="standardContextual"/>
        </w:rPr>
        <w:t xml:space="preserve"> o nawierzchni gruntowej </w:t>
      </w:r>
      <w:r w:rsidR="00CF7863" w:rsidRPr="007146D8">
        <w:rPr>
          <w:rFonts w:ascii="Arial" w:hAnsi="Arial" w:cs="Arial"/>
          <w:kern w:val="2"/>
          <w14:ligatures w14:val="standardContextual"/>
        </w:rPr>
        <w:t xml:space="preserve">na </w:t>
      </w:r>
      <w:r w:rsidRPr="007146D8">
        <w:rPr>
          <w:rFonts w:ascii="Arial" w:hAnsi="Arial" w:cs="Arial"/>
          <w:kern w:val="2"/>
          <w14:ligatures w14:val="standardContextual"/>
        </w:rPr>
        <w:t>odcink</w:t>
      </w:r>
      <w:r w:rsidR="00CF7863" w:rsidRPr="007146D8">
        <w:rPr>
          <w:rFonts w:ascii="Arial" w:hAnsi="Arial" w:cs="Arial"/>
          <w:kern w:val="2"/>
          <w14:ligatures w14:val="standardContextual"/>
        </w:rPr>
        <w:t>u ok.</w:t>
      </w:r>
      <w:r w:rsidRPr="007146D8">
        <w:rPr>
          <w:rFonts w:ascii="Arial" w:hAnsi="Arial" w:cs="Arial"/>
          <w:kern w:val="2"/>
          <w14:ligatures w14:val="standardContextual"/>
        </w:rPr>
        <w:t xml:space="preserve"> 2,</w:t>
      </w:r>
      <w:r w:rsidR="00CF7863" w:rsidRPr="007146D8">
        <w:rPr>
          <w:rFonts w:ascii="Arial" w:hAnsi="Arial" w:cs="Arial"/>
          <w:kern w:val="2"/>
          <w14:ligatures w14:val="standardContextual"/>
        </w:rPr>
        <w:t>2</w:t>
      </w:r>
      <w:r w:rsidRPr="007146D8">
        <w:rPr>
          <w:rFonts w:ascii="Arial" w:hAnsi="Arial" w:cs="Arial"/>
          <w:kern w:val="2"/>
          <w14:ligatures w14:val="standardContextual"/>
        </w:rPr>
        <w:t xml:space="preserve">0 km przy działce nr </w:t>
      </w:r>
      <w:proofErr w:type="spellStart"/>
      <w:r w:rsidRPr="007146D8">
        <w:rPr>
          <w:rFonts w:ascii="Arial" w:hAnsi="Arial" w:cs="Arial"/>
          <w:kern w:val="2"/>
          <w14:ligatures w14:val="standardContextual"/>
        </w:rPr>
        <w:t>ewid</w:t>
      </w:r>
      <w:proofErr w:type="spellEnd"/>
      <w:r w:rsidRPr="007146D8">
        <w:rPr>
          <w:rFonts w:ascii="Arial" w:hAnsi="Arial" w:cs="Arial"/>
          <w:kern w:val="2"/>
          <w14:ligatures w14:val="standardContextual"/>
        </w:rPr>
        <w:t xml:space="preserve">. 107/6 obręb Wola Zdakowska. </w:t>
      </w:r>
      <w:r w:rsidR="00181614" w:rsidRPr="007146D8">
        <w:rPr>
          <w:rFonts w:ascii="Arial" w:hAnsi="Arial" w:cs="Arial"/>
          <w:kern w:val="2"/>
          <w14:ligatures w14:val="standardContextual"/>
        </w:rPr>
        <w:t>(k</w:t>
      </w:r>
      <w:r w:rsidR="00CF7863" w:rsidRPr="007146D8">
        <w:rPr>
          <w:rFonts w:ascii="Arial" w:hAnsi="Arial" w:cs="Arial"/>
          <w:kern w:val="2"/>
          <w14:ligatures w14:val="standardContextual"/>
        </w:rPr>
        <w:t>m odcinka ok.</w:t>
      </w:r>
      <w:r w:rsidR="00CF7863" w:rsidRPr="007146D8">
        <w:rPr>
          <w:rFonts w:ascii="Arial" w:hAnsi="Arial" w:cs="Arial"/>
          <w:strike/>
          <w:kern w:val="2"/>
          <w14:ligatures w14:val="standardContextual"/>
        </w:rPr>
        <w:t xml:space="preserve"> </w:t>
      </w:r>
      <w:r w:rsidRPr="007146D8">
        <w:rPr>
          <w:rFonts w:ascii="Arial" w:hAnsi="Arial" w:cs="Arial"/>
          <w:kern w:val="2"/>
          <w14:ligatures w14:val="standardContextual"/>
        </w:rPr>
        <w:t>4+210-6+900)</w:t>
      </w:r>
      <w:r w:rsidR="007146D8">
        <w:rPr>
          <w:rFonts w:ascii="Arial" w:hAnsi="Arial" w:cs="Arial"/>
          <w:kern w:val="2"/>
          <w14:ligatures w14:val="standardContextual"/>
        </w:rPr>
        <w:t>.</w:t>
      </w:r>
    </w:p>
    <w:p w14:paraId="045F720F" w14:textId="77777777" w:rsidR="00BF7205" w:rsidRDefault="00BF7205" w:rsidP="00745979">
      <w:pPr>
        <w:numPr>
          <w:ilvl w:val="0"/>
          <w:numId w:val="13"/>
        </w:numPr>
        <w:spacing w:after="0" w:line="360" w:lineRule="auto"/>
        <w:contextualSpacing/>
        <w:rPr>
          <w:rFonts w:ascii="Arial" w:hAnsi="Arial" w:cs="Arial"/>
          <w:kern w:val="2"/>
          <w14:ligatures w14:val="standardContextual"/>
        </w:rPr>
      </w:pPr>
      <w:r w:rsidRPr="002B3629">
        <w:rPr>
          <w:rFonts w:ascii="Arial" w:hAnsi="Arial" w:cs="Arial"/>
          <w:b/>
          <w:bCs/>
          <w:kern w:val="2"/>
          <w14:ligatures w14:val="standardContextual"/>
        </w:rPr>
        <w:t>MOR Gawłuszowice</w:t>
      </w:r>
      <w:r w:rsidRPr="00BF7205">
        <w:rPr>
          <w:rFonts w:ascii="Arial" w:hAnsi="Arial" w:cs="Arial"/>
          <w:kern w:val="2"/>
          <w14:ligatures w14:val="standardContextual"/>
        </w:rPr>
        <w:t xml:space="preserve"> (gmina Gawłuszowice,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522-obręb Gawłuszowice, poza obszarem Natura2000).</w:t>
      </w:r>
    </w:p>
    <w:p w14:paraId="0DCEE799" w14:textId="77777777" w:rsidR="007146D8" w:rsidRPr="007146D8" w:rsidRDefault="00424488" w:rsidP="00D626BC">
      <w:pPr>
        <w:numPr>
          <w:ilvl w:val="0"/>
          <w:numId w:val="13"/>
        </w:numPr>
        <w:spacing w:after="0" w:line="360" w:lineRule="auto"/>
        <w:contextualSpacing/>
        <w:rPr>
          <w:rFonts w:ascii="Arial" w:hAnsi="Arial" w:cs="Arial"/>
          <w:strike/>
          <w:kern w:val="2"/>
          <w14:ligatures w14:val="standardContextual"/>
        </w:rPr>
      </w:pPr>
      <w:r w:rsidRPr="007146D8">
        <w:rPr>
          <w:rFonts w:ascii="Arial" w:hAnsi="Arial" w:cs="Arial"/>
          <w:kern w:val="2"/>
          <w14:ligatures w14:val="standardContextual"/>
        </w:rPr>
        <w:t xml:space="preserve">Trasa po koronie </w:t>
      </w:r>
      <w:r w:rsidR="00D626BC" w:rsidRPr="007146D8">
        <w:rPr>
          <w:rFonts w:ascii="Arial" w:hAnsi="Arial" w:cs="Arial"/>
          <w:kern w:val="2"/>
          <w14:ligatures w14:val="standardContextual"/>
        </w:rPr>
        <w:t xml:space="preserve">prawego </w:t>
      </w:r>
      <w:r w:rsidRPr="007146D8">
        <w:rPr>
          <w:rFonts w:ascii="Arial" w:hAnsi="Arial" w:cs="Arial"/>
          <w:kern w:val="2"/>
          <w14:ligatures w14:val="standardContextual"/>
        </w:rPr>
        <w:t>wału rzeki Wisły o nawierzchni gruntowej</w:t>
      </w:r>
      <w:r w:rsidR="0046467E" w:rsidRPr="007146D8">
        <w:rPr>
          <w:rFonts w:ascii="Arial" w:hAnsi="Arial" w:cs="Arial"/>
          <w:kern w:val="2"/>
          <w14:ligatures w14:val="standardContextual"/>
        </w:rPr>
        <w:t>. Na trasie zlokalizowan</w:t>
      </w:r>
      <w:r w:rsidR="00D626BC" w:rsidRPr="007146D8">
        <w:rPr>
          <w:rFonts w:ascii="Arial" w:hAnsi="Arial" w:cs="Arial"/>
          <w:kern w:val="2"/>
          <w14:ligatures w14:val="standardContextual"/>
        </w:rPr>
        <w:t>e są</w:t>
      </w:r>
      <w:r w:rsidR="0046467E" w:rsidRPr="007146D8">
        <w:rPr>
          <w:rFonts w:ascii="Arial" w:hAnsi="Arial" w:cs="Arial"/>
          <w:kern w:val="2"/>
          <w14:ligatures w14:val="standardContextual"/>
        </w:rPr>
        <w:t xml:space="preserve"> wjazdy na wał – każdy wykonany w nawierzchni z płyt betonowych</w:t>
      </w:r>
      <w:r w:rsidRPr="007146D8">
        <w:rPr>
          <w:rFonts w:ascii="Arial" w:hAnsi="Arial" w:cs="Arial"/>
          <w:kern w:val="2"/>
          <w14:ligatures w14:val="standardContextual"/>
        </w:rPr>
        <w:t xml:space="preserve"> </w:t>
      </w:r>
      <w:r w:rsidR="00181614" w:rsidRPr="007146D8">
        <w:rPr>
          <w:rFonts w:ascii="Arial" w:hAnsi="Arial" w:cs="Arial"/>
          <w:kern w:val="2"/>
          <w14:ligatures w14:val="standardContextual"/>
        </w:rPr>
        <w:t>(</w:t>
      </w:r>
      <w:r w:rsidR="00D626BC" w:rsidRPr="007146D8">
        <w:rPr>
          <w:rFonts w:ascii="Arial" w:hAnsi="Arial" w:cs="Arial"/>
          <w:kern w:val="2"/>
          <w14:ligatures w14:val="standardContextual"/>
        </w:rPr>
        <w:t xml:space="preserve">km odcinka ok. </w:t>
      </w:r>
      <w:r w:rsidRPr="007146D8">
        <w:rPr>
          <w:rFonts w:ascii="Arial" w:hAnsi="Arial" w:cs="Arial"/>
          <w:kern w:val="2"/>
          <w14:ligatures w14:val="standardContextual"/>
        </w:rPr>
        <w:t>6+900 – 9+900)</w:t>
      </w:r>
      <w:r w:rsidR="007146D8" w:rsidRPr="007146D8">
        <w:rPr>
          <w:rFonts w:ascii="Arial" w:hAnsi="Arial" w:cs="Arial"/>
          <w:kern w:val="2"/>
          <w14:ligatures w14:val="standardContextual"/>
        </w:rPr>
        <w:t>.</w:t>
      </w:r>
    </w:p>
    <w:p w14:paraId="21163295" w14:textId="60B7A421" w:rsidR="00EA480F" w:rsidRPr="007146D8" w:rsidRDefault="00EA480F" w:rsidP="007146D8">
      <w:pPr>
        <w:numPr>
          <w:ilvl w:val="0"/>
          <w:numId w:val="13"/>
        </w:numPr>
        <w:spacing w:after="0" w:line="360" w:lineRule="auto"/>
        <w:contextualSpacing/>
        <w:rPr>
          <w:rFonts w:ascii="Arial" w:hAnsi="Arial" w:cs="Arial"/>
          <w:strike/>
          <w:kern w:val="2"/>
          <w14:ligatures w14:val="standardContextual"/>
        </w:rPr>
      </w:pPr>
      <w:r w:rsidRPr="007146D8">
        <w:rPr>
          <w:rFonts w:ascii="Arial" w:hAnsi="Arial" w:cs="Arial"/>
          <w:kern w:val="2"/>
          <w14:ligatures w14:val="standardContextual"/>
        </w:rPr>
        <w:t xml:space="preserve">Trasa </w:t>
      </w:r>
      <w:r w:rsidR="00C93128" w:rsidRPr="007146D8">
        <w:rPr>
          <w:rFonts w:ascii="Arial" w:hAnsi="Arial" w:cs="Arial"/>
          <w:kern w:val="2"/>
          <w14:ligatures w14:val="standardContextual"/>
        </w:rPr>
        <w:t>po koronie prawego wału rz. Wisły</w:t>
      </w:r>
      <w:r w:rsidRPr="007146D8">
        <w:rPr>
          <w:rFonts w:ascii="Arial" w:hAnsi="Arial" w:cs="Arial"/>
          <w:kern w:val="2"/>
          <w14:ligatures w14:val="standardContextual"/>
        </w:rPr>
        <w:t xml:space="preserve"> o nawierzchni gruntowej </w:t>
      </w:r>
      <w:r w:rsidR="00C93128" w:rsidRPr="007146D8">
        <w:rPr>
          <w:rFonts w:ascii="Arial" w:hAnsi="Arial" w:cs="Arial"/>
          <w:kern w:val="2"/>
          <w14:ligatures w14:val="standardContextual"/>
        </w:rPr>
        <w:t>na</w:t>
      </w:r>
      <w:r w:rsidRPr="007146D8">
        <w:rPr>
          <w:rFonts w:ascii="Arial" w:hAnsi="Arial" w:cs="Arial"/>
          <w:kern w:val="2"/>
          <w14:ligatures w14:val="standardContextual"/>
        </w:rPr>
        <w:t xml:space="preserve"> odcink</w:t>
      </w:r>
      <w:r w:rsidR="00C93128" w:rsidRPr="007146D8">
        <w:rPr>
          <w:rFonts w:ascii="Arial" w:hAnsi="Arial" w:cs="Arial"/>
          <w:kern w:val="2"/>
          <w14:ligatures w14:val="standardContextual"/>
        </w:rPr>
        <w:t>u</w:t>
      </w:r>
      <w:r w:rsidRPr="007146D8">
        <w:rPr>
          <w:rFonts w:ascii="Arial" w:hAnsi="Arial" w:cs="Arial"/>
          <w:kern w:val="2"/>
          <w14:ligatures w14:val="standardContextual"/>
        </w:rPr>
        <w:t xml:space="preserve">  ok. 1</w:t>
      </w:r>
      <w:r w:rsidR="00C93128" w:rsidRPr="007146D8">
        <w:rPr>
          <w:rFonts w:ascii="Arial" w:hAnsi="Arial" w:cs="Arial"/>
          <w:kern w:val="2"/>
          <w14:ligatures w14:val="standardContextual"/>
        </w:rPr>
        <w:t>,</w:t>
      </w:r>
      <w:r w:rsidRPr="007146D8">
        <w:rPr>
          <w:rFonts w:ascii="Arial" w:hAnsi="Arial" w:cs="Arial"/>
          <w:kern w:val="2"/>
          <w14:ligatures w14:val="standardContextual"/>
        </w:rPr>
        <w:t>90 km</w:t>
      </w:r>
      <w:r w:rsidR="00C93128" w:rsidRPr="007146D8">
        <w:rPr>
          <w:rFonts w:ascii="Arial" w:hAnsi="Arial" w:cs="Arial"/>
          <w:kern w:val="2"/>
          <w14:ligatures w14:val="standardContextual"/>
        </w:rPr>
        <w:t>. W km ok. 10+600 z</w:t>
      </w:r>
      <w:r w:rsidRPr="007146D8">
        <w:rPr>
          <w:rFonts w:ascii="Arial" w:hAnsi="Arial" w:cs="Arial"/>
          <w:kern w:val="2"/>
          <w14:ligatures w14:val="standardContextual"/>
        </w:rPr>
        <w:t>jazd na MOR</w:t>
      </w:r>
      <w:r w:rsidR="00C93128" w:rsidRPr="007146D8">
        <w:rPr>
          <w:rFonts w:ascii="Arial" w:hAnsi="Arial" w:cs="Arial"/>
          <w:kern w:val="2"/>
          <w14:ligatures w14:val="standardContextual"/>
        </w:rPr>
        <w:t xml:space="preserve"> </w:t>
      </w:r>
      <w:proofErr w:type="spellStart"/>
      <w:r w:rsidR="00C93128" w:rsidRPr="007146D8">
        <w:rPr>
          <w:rFonts w:ascii="Arial" w:hAnsi="Arial" w:cs="Arial"/>
          <w:kern w:val="2"/>
          <w14:ligatures w14:val="standardContextual"/>
        </w:rPr>
        <w:t>Różniaty</w:t>
      </w:r>
      <w:proofErr w:type="spellEnd"/>
      <w:r w:rsidR="00C93128" w:rsidRPr="007146D8">
        <w:rPr>
          <w:rFonts w:ascii="Arial" w:hAnsi="Arial" w:cs="Arial"/>
          <w:kern w:val="2"/>
          <w14:ligatures w14:val="standardContextual"/>
        </w:rPr>
        <w:t>, który jest zlokalizowany</w:t>
      </w:r>
      <w:r w:rsidRPr="007146D8">
        <w:rPr>
          <w:rFonts w:ascii="Arial" w:hAnsi="Arial" w:cs="Arial"/>
          <w:kern w:val="2"/>
          <w14:ligatures w14:val="standardContextual"/>
        </w:rPr>
        <w:t xml:space="preserve"> na dz.nr </w:t>
      </w:r>
      <w:proofErr w:type="spellStart"/>
      <w:r w:rsidRPr="007146D8">
        <w:rPr>
          <w:rFonts w:ascii="Arial" w:hAnsi="Arial" w:cs="Arial"/>
          <w:kern w:val="2"/>
          <w14:ligatures w14:val="standardContextual"/>
        </w:rPr>
        <w:t>ewid</w:t>
      </w:r>
      <w:proofErr w:type="spellEnd"/>
      <w:r w:rsidRPr="007146D8">
        <w:rPr>
          <w:rFonts w:ascii="Arial" w:hAnsi="Arial" w:cs="Arial"/>
          <w:kern w:val="2"/>
          <w14:ligatures w14:val="standardContextual"/>
        </w:rPr>
        <w:t xml:space="preserve">. 16/18 w m. </w:t>
      </w:r>
      <w:proofErr w:type="spellStart"/>
      <w:r w:rsidRPr="007146D8">
        <w:rPr>
          <w:rFonts w:ascii="Arial" w:hAnsi="Arial" w:cs="Arial"/>
          <w:kern w:val="2"/>
          <w14:ligatures w14:val="standardContextual"/>
        </w:rPr>
        <w:t>Różniaty</w:t>
      </w:r>
      <w:proofErr w:type="spellEnd"/>
      <w:r w:rsidRPr="007146D8">
        <w:rPr>
          <w:rFonts w:ascii="Arial" w:hAnsi="Arial" w:cs="Arial"/>
          <w:kern w:val="2"/>
          <w14:ligatures w14:val="standardContextual"/>
        </w:rPr>
        <w:t xml:space="preserve"> obręb </w:t>
      </w:r>
      <w:proofErr w:type="spellStart"/>
      <w:r w:rsidRPr="007146D8">
        <w:rPr>
          <w:rFonts w:ascii="Arial" w:hAnsi="Arial" w:cs="Arial"/>
          <w:kern w:val="2"/>
          <w14:ligatures w14:val="standardContextual"/>
        </w:rPr>
        <w:t>Różniaty</w:t>
      </w:r>
      <w:proofErr w:type="spellEnd"/>
      <w:r w:rsidRPr="007146D8">
        <w:rPr>
          <w:rFonts w:ascii="Arial" w:hAnsi="Arial" w:cs="Arial"/>
          <w:kern w:val="2"/>
          <w14:ligatures w14:val="standardContextual"/>
        </w:rPr>
        <w:t xml:space="preserve">. </w:t>
      </w:r>
      <w:r w:rsidR="00181614" w:rsidRPr="007146D8">
        <w:rPr>
          <w:rFonts w:ascii="Arial" w:hAnsi="Arial" w:cs="Arial"/>
          <w:kern w:val="2"/>
          <w14:ligatures w14:val="standardContextual"/>
        </w:rPr>
        <w:t>(km odcinka ok.</w:t>
      </w:r>
      <w:r w:rsidRPr="007146D8">
        <w:rPr>
          <w:rFonts w:ascii="Arial" w:hAnsi="Arial" w:cs="Arial"/>
          <w:kern w:val="2"/>
          <w14:ligatures w14:val="standardContextual"/>
        </w:rPr>
        <w:t xml:space="preserve"> 9+900 – 11+875)</w:t>
      </w:r>
      <w:r w:rsidR="007146D8">
        <w:rPr>
          <w:rFonts w:ascii="Arial" w:hAnsi="Arial" w:cs="Arial"/>
          <w:kern w:val="2"/>
          <w14:ligatures w14:val="standardContextual"/>
        </w:rPr>
        <w:t>.</w:t>
      </w:r>
    </w:p>
    <w:p w14:paraId="7369879B" w14:textId="4711E9EF" w:rsidR="00BF7205" w:rsidRDefault="00BF7205" w:rsidP="00745979">
      <w:pPr>
        <w:numPr>
          <w:ilvl w:val="0"/>
          <w:numId w:val="13"/>
        </w:numPr>
        <w:spacing w:after="0" w:line="360" w:lineRule="auto"/>
        <w:contextualSpacing/>
        <w:rPr>
          <w:rFonts w:ascii="Arial" w:hAnsi="Arial" w:cs="Arial"/>
          <w:kern w:val="2"/>
          <w14:ligatures w14:val="standardContextual"/>
        </w:rPr>
      </w:pPr>
      <w:r w:rsidRPr="002B3629">
        <w:rPr>
          <w:rFonts w:ascii="Arial" w:hAnsi="Arial" w:cs="Arial"/>
          <w:b/>
          <w:bCs/>
          <w:kern w:val="2"/>
          <w14:ligatures w14:val="standardContextual"/>
        </w:rPr>
        <w:t>MOR R</w:t>
      </w:r>
      <w:r w:rsidR="002B3629">
        <w:rPr>
          <w:rFonts w:ascii="Arial" w:hAnsi="Arial" w:cs="Arial"/>
          <w:b/>
          <w:bCs/>
          <w:kern w:val="2"/>
          <w14:ligatures w14:val="standardContextual"/>
        </w:rPr>
        <w:t>o</w:t>
      </w:r>
      <w:r w:rsidRPr="002B3629">
        <w:rPr>
          <w:rFonts w:ascii="Arial" w:hAnsi="Arial" w:cs="Arial"/>
          <w:b/>
          <w:bCs/>
          <w:kern w:val="2"/>
          <w14:ligatures w14:val="standardContextual"/>
        </w:rPr>
        <w:t>żniaty</w:t>
      </w:r>
      <w:r w:rsidRPr="00BF7205">
        <w:rPr>
          <w:rFonts w:ascii="Arial" w:hAnsi="Arial" w:cs="Arial"/>
          <w:kern w:val="2"/>
          <w14:ligatures w14:val="standardContextual"/>
        </w:rPr>
        <w:t xml:space="preserve"> (gmina Padew Narodowa,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xml:space="preserve">.: 16/18 obręb </w:t>
      </w:r>
      <w:proofErr w:type="spellStart"/>
      <w:r w:rsidRPr="00BF7205">
        <w:rPr>
          <w:rFonts w:ascii="Arial" w:hAnsi="Arial" w:cs="Arial"/>
          <w:kern w:val="2"/>
          <w14:ligatures w14:val="standardContextual"/>
        </w:rPr>
        <w:t>Róźniaty</w:t>
      </w:r>
      <w:proofErr w:type="spellEnd"/>
      <w:r w:rsidRPr="00BF7205">
        <w:rPr>
          <w:rFonts w:ascii="Arial" w:hAnsi="Arial" w:cs="Arial"/>
          <w:kern w:val="2"/>
          <w14:ligatures w14:val="standardContextual"/>
        </w:rPr>
        <w:t>, poza obszarem Natura2000).</w:t>
      </w:r>
    </w:p>
    <w:p w14:paraId="35B77CBD" w14:textId="14438C50" w:rsidR="00C93128" w:rsidRDefault="00C93128" w:rsidP="007146D8">
      <w:pPr>
        <w:numPr>
          <w:ilvl w:val="0"/>
          <w:numId w:val="13"/>
        </w:numPr>
        <w:spacing w:after="0" w:line="360" w:lineRule="auto"/>
        <w:contextualSpacing/>
        <w:rPr>
          <w:rFonts w:ascii="Arial" w:hAnsi="Arial" w:cs="Arial"/>
          <w:kern w:val="2"/>
          <w14:ligatures w14:val="standardContextual"/>
        </w:rPr>
      </w:pPr>
      <w:r w:rsidRPr="007146D8">
        <w:rPr>
          <w:rFonts w:ascii="Arial" w:hAnsi="Arial" w:cs="Arial"/>
          <w:kern w:val="2"/>
          <w14:ligatures w14:val="standardContextual"/>
        </w:rPr>
        <w:t xml:space="preserve">Trasa </w:t>
      </w:r>
      <w:r w:rsidR="000C1D62" w:rsidRPr="007146D8">
        <w:rPr>
          <w:rFonts w:ascii="Arial" w:hAnsi="Arial" w:cs="Arial"/>
          <w:kern w:val="2"/>
          <w14:ligatures w14:val="standardContextual"/>
        </w:rPr>
        <w:t xml:space="preserve">po </w:t>
      </w:r>
      <w:r w:rsidRPr="007146D8">
        <w:rPr>
          <w:rFonts w:ascii="Arial" w:hAnsi="Arial" w:cs="Arial"/>
          <w:kern w:val="2"/>
          <w14:ligatures w14:val="standardContextual"/>
        </w:rPr>
        <w:t>koron</w:t>
      </w:r>
      <w:r w:rsidR="000C1D62" w:rsidRPr="007146D8">
        <w:rPr>
          <w:rFonts w:ascii="Arial" w:hAnsi="Arial" w:cs="Arial"/>
          <w:kern w:val="2"/>
          <w14:ligatures w14:val="standardContextual"/>
        </w:rPr>
        <w:t>ie</w:t>
      </w:r>
      <w:r w:rsidRPr="007146D8">
        <w:rPr>
          <w:rFonts w:ascii="Arial" w:hAnsi="Arial" w:cs="Arial"/>
          <w:kern w:val="2"/>
          <w14:ligatures w14:val="standardContextual"/>
        </w:rPr>
        <w:t xml:space="preserve"> </w:t>
      </w:r>
      <w:r w:rsidR="000A1829" w:rsidRPr="007146D8">
        <w:rPr>
          <w:rFonts w:ascii="Arial" w:hAnsi="Arial" w:cs="Arial"/>
          <w:kern w:val="2"/>
          <w14:ligatures w14:val="standardContextual"/>
        </w:rPr>
        <w:t>prawego wału rzeki Wisły</w:t>
      </w:r>
      <w:r w:rsidRPr="007146D8">
        <w:rPr>
          <w:rFonts w:ascii="Arial" w:hAnsi="Arial" w:cs="Arial"/>
          <w:kern w:val="2"/>
          <w14:ligatures w14:val="standardContextual"/>
        </w:rPr>
        <w:t xml:space="preserve"> </w:t>
      </w:r>
      <w:r w:rsidR="000A1829" w:rsidRPr="007146D8">
        <w:rPr>
          <w:rFonts w:ascii="Arial" w:hAnsi="Arial" w:cs="Arial"/>
          <w:kern w:val="2"/>
          <w14:ligatures w14:val="standardContextual"/>
        </w:rPr>
        <w:t>o nawierzchni gruntowej</w:t>
      </w:r>
      <w:r w:rsidRPr="007146D8">
        <w:rPr>
          <w:rFonts w:ascii="Arial" w:hAnsi="Arial" w:cs="Arial"/>
          <w:kern w:val="2"/>
          <w14:ligatures w14:val="standardContextual"/>
        </w:rPr>
        <w:t xml:space="preserve"> </w:t>
      </w:r>
      <w:r w:rsidR="000C1D62" w:rsidRPr="007146D8">
        <w:rPr>
          <w:rFonts w:ascii="Arial" w:hAnsi="Arial" w:cs="Arial"/>
          <w:kern w:val="2"/>
          <w14:ligatures w14:val="standardContextual"/>
        </w:rPr>
        <w:t>na odcinku</w:t>
      </w:r>
      <w:r w:rsidRPr="007146D8">
        <w:rPr>
          <w:rFonts w:ascii="Arial" w:hAnsi="Arial" w:cs="Arial"/>
          <w:kern w:val="2"/>
          <w14:ligatures w14:val="standardContextual"/>
        </w:rPr>
        <w:t xml:space="preserve"> ok. 0,</w:t>
      </w:r>
      <w:r w:rsidR="000A1829" w:rsidRPr="007146D8">
        <w:rPr>
          <w:rFonts w:ascii="Arial" w:hAnsi="Arial" w:cs="Arial"/>
          <w:kern w:val="2"/>
          <w14:ligatures w14:val="standardContextual"/>
        </w:rPr>
        <w:t>65</w:t>
      </w:r>
      <w:r w:rsidRPr="007146D8">
        <w:rPr>
          <w:rFonts w:ascii="Arial" w:hAnsi="Arial" w:cs="Arial"/>
          <w:kern w:val="2"/>
          <w14:ligatures w14:val="standardContextual"/>
        </w:rPr>
        <w:t xml:space="preserve"> km</w:t>
      </w:r>
      <w:r w:rsidR="000A1829" w:rsidRPr="007146D8">
        <w:rPr>
          <w:rFonts w:ascii="Arial" w:hAnsi="Arial" w:cs="Arial"/>
          <w:kern w:val="2"/>
          <w14:ligatures w14:val="standardContextual"/>
        </w:rPr>
        <w:t xml:space="preserve">. W km ok. 12+540 następuje zjazd z wału na jezdnie w płyt ażurowych oraz betonowych na </w:t>
      </w:r>
      <w:r w:rsidR="000C1D62" w:rsidRPr="007146D8">
        <w:rPr>
          <w:rFonts w:ascii="Arial" w:hAnsi="Arial" w:cs="Arial"/>
          <w:kern w:val="2"/>
          <w14:ligatures w14:val="standardContextual"/>
        </w:rPr>
        <w:t>długości</w:t>
      </w:r>
      <w:r w:rsidR="000A1829" w:rsidRPr="007146D8">
        <w:rPr>
          <w:rFonts w:ascii="Arial" w:hAnsi="Arial" w:cs="Arial"/>
          <w:kern w:val="2"/>
          <w14:ligatures w14:val="standardContextual"/>
        </w:rPr>
        <w:t xml:space="preserve"> ok. 0,19 km. W celu ominięcia wiaduktu LHS</w:t>
      </w:r>
      <w:r w:rsidRPr="007146D8">
        <w:rPr>
          <w:rFonts w:ascii="Arial" w:hAnsi="Arial" w:cs="Arial"/>
          <w:kern w:val="2"/>
          <w14:ligatures w14:val="standardContextual"/>
        </w:rPr>
        <w:t xml:space="preserve"> </w:t>
      </w:r>
      <w:r w:rsidR="000A1829" w:rsidRPr="007146D8">
        <w:rPr>
          <w:rFonts w:ascii="Arial" w:hAnsi="Arial" w:cs="Arial"/>
          <w:kern w:val="2"/>
          <w14:ligatures w14:val="standardContextual"/>
        </w:rPr>
        <w:t>przewidziano</w:t>
      </w:r>
      <w:r w:rsidRPr="007146D8">
        <w:rPr>
          <w:rFonts w:ascii="Arial" w:hAnsi="Arial" w:cs="Arial"/>
          <w:kern w:val="2"/>
          <w14:ligatures w14:val="standardContextual"/>
        </w:rPr>
        <w:t xml:space="preserve"> przejazd pod mostem kolejowym </w:t>
      </w:r>
      <w:r w:rsidR="000A1829" w:rsidRPr="007146D8">
        <w:rPr>
          <w:rFonts w:ascii="Arial" w:hAnsi="Arial" w:cs="Arial"/>
          <w:kern w:val="2"/>
          <w14:ligatures w14:val="standardContextual"/>
        </w:rPr>
        <w:t>oraz ponowne włączenie się na koronę wału za wiaduktem.</w:t>
      </w:r>
      <w:r w:rsidR="00EE2963" w:rsidRPr="007146D8">
        <w:rPr>
          <w:rFonts w:ascii="Arial" w:hAnsi="Arial" w:cs="Arial"/>
          <w:kern w:val="2"/>
          <w14:ligatures w14:val="standardContextual"/>
        </w:rPr>
        <w:t xml:space="preserve"> Trasa dalej została poprowadzona po koronie prawego wału rzeki Wisły na odcinku ok. 0,5km</w:t>
      </w:r>
      <w:r w:rsidR="000A1829" w:rsidRPr="007146D8">
        <w:rPr>
          <w:rFonts w:ascii="Arial" w:hAnsi="Arial" w:cs="Arial"/>
          <w:kern w:val="2"/>
          <w14:ligatures w14:val="standardContextual"/>
        </w:rPr>
        <w:t xml:space="preserve"> </w:t>
      </w:r>
      <w:r w:rsidRPr="007146D8">
        <w:rPr>
          <w:rFonts w:ascii="Arial" w:hAnsi="Arial" w:cs="Arial"/>
          <w:kern w:val="2"/>
          <w14:ligatures w14:val="standardContextual"/>
        </w:rPr>
        <w:t>(km odcinka ok. 11+875-13+230)</w:t>
      </w:r>
      <w:r w:rsidR="007146D8">
        <w:rPr>
          <w:rFonts w:ascii="Arial" w:hAnsi="Arial" w:cs="Arial"/>
          <w:kern w:val="2"/>
          <w14:ligatures w14:val="standardContextual"/>
        </w:rPr>
        <w:t>.</w:t>
      </w:r>
    </w:p>
    <w:p w14:paraId="177FA382" w14:textId="5248BA37" w:rsidR="00BF7205" w:rsidRDefault="00BF7205" w:rsidP="007146D8">
      <w:pPr>
        <w:numPr>
          <w:ilvl w:val="0"/>
          <w:numId w:val="13"/>
        </w:numPr>
        <w:spacing w:after="0" w:line="360" w:lineRule="auto"/>
        <w:contextualSpacing/>
        <w:rPr>
          <w:rFonts w:ascii="Arial" w:hAnsi="Arial" w:cs="Arial"/>
          <w:kern w:val="2"/>
          <w14:ligatures w14:val="standardContextual"/>
        </w:rPr>
      </w:pPr>
      <w:r w:rsidRPr="007146D8">
        <w:rPr>
          <w:rFonts w:ascii="Arial" w:hAnsi="Arial" w:cs="Arial"/>
          <w:kern w:val="2"/>
          <w14:ligatures w14:val="standardContextual"/>
        </w:rPr>
        <w:lastRenderedPageBreak/>
        <w:t xml:space="preserve">Trasa koroną wału </w:t>
      </w:r>
      <w:r w:rsidR="00FE49D8" w:rsidRPr="007146D8">
        <w:rPr>
          <w:rFonts w:ascii="Arial" w:hAnsi="Arial" w:cs="Arial"/>
          <w:kern w:val="2"/>
          <w14:ligatures w14:val="standardContextual"/>
        </w:rPr>
        <w:t xml:space="preserve">(prawy wał rzeki Wisły) </w:t>
      </w:r>
      <w:r w:rsidRPr="007146D8">
        <w:rPr>
          <w:rFonts w:ascii="Arial" w:hAnsi="Arial" w:cs="Arial"/>
          <w:kern w:val="2"/>
          <w14:ligatures w14:val="standardContextual"/>
        </w:rPr>
        <w:t xml:space="preserve">o nawierzchni gruntowej </w:t>
      </w:r>
      <w:r w:rsidR="00D43755" w:rsidRPr="007146D8">
        <w:rPr>
          <w:rFonts w:ascii="Arial" w:hAnsi="Arial" w:cs="Arial"/>
          <w:kern w:val="2"/>
          <w14:ligatures w14:val="standardContextual"/>
        </w:rPr>
        <w:t>na</w:t>
      </w:r>
      <w:r w:rsidRPr="007146D8">
        <w:rPr>
          <w:rFonts w:ascii="Arial" w:hAnsi="Arial" w:cs="Arial"/>
          <w:kern w:val="2"/>
          <w14:ligatures w14:val="standardContextual"/>
        </w:rPr>
        <w:t xml:space="preserve"> długości ok. </w:t>
      </w:r>
      <w:r w:rsidR="00605937" w:rsidRPr="007146D8">
        <w:rPr>
          <w:rFonts w:ascii="Arial" w:hAnsi="Arial" w:cs="Arial"/>
          <w:kern w:val="2"/>
          <w14:ligatures w14:val="standardContextual"/>
        </w:rPr>
        <w:t>3</w:t>
      </w:r>
      <w:r w:rsidRPr="007146D8">
        <w:rPr>
          <w:rFonts w:ascii="Arial" w:hAnsi="Arial" w:cs="Arial"/>
          <w:kern w:val="2"/>
          <w14:ligatures w14:val="standardContextual"/>
        </w:rPr>
        <w:t xml:space="preserve">,0 km przy dz. nr </w:t>
      </w:r>
      <w:proofErr w:type="spellStart"/>
      <w:r w:rsidRPr="007146D8">
        <w:rPr>
          <w:rFonts w:ascii="Arial" w:hAnsi="Arial" w:cs="Arial"/>
          <w:kern w:val="2"/>
          <w14:ligatures w14:val="standardContextual"/>
        </w:rPr>
        <w:t>ewid</w:t>
      </w:r>
      <w:proofErr w:type="spellEnd"/>
      <w:r w:rsidRPr="007146D8">
        <w:rPr>
          <w:rFonts w:ascii="Arial" w:hAnsi="Arial" w:cs="Arial"/>
          <w:kern w:val="2"/>
          <w14:ligatures w14:val="standardContextual"/>
        </w:rPr>
        <w:t xml:space="preserve">. 119/3 obręb Przykop. </w:t>
      </w:r>
      <w:r w:rsidR="00FE49D8" w:rsidRPr="007146D8">
        <w:rPr>
          <w:rFonts w:ascii="Arial" w:hAnsi="Arial" w:cs="Arial"/>
          <w:kern w:val="2"/>
          <w14:ligatures w14:val="standardContextual"/>
        </w:rPr>
        <w:t>(</w:t>
      </w:r>
      <w:r w:rsidR="00605937" w:rsidRPr="007146D8">
        <w:rPr>
          <w:rFonts w:ascii="Arial" w:hAnsi="Arial" w:cs="Arial"/>
          <w:kern w:val="2"/>
          <w14:ligatures w14:val="standardContextual"/>
        </w:rPr>
        <w:t xml:space="preserve">km odcinka ok. </w:t>
      </w:r>
      <w:r w:rsidR="00FE49D8" w:rsidRPr="007146D8">
        <w:rPr>
          <w:rFonts w:ascii="Arial" w:hAnsi="Arial" w:cs="Arial"/>
          <w:kern w:val="2"/>
          <w14:ligatures w14:val="standardContextual"/>
        </w:rPr>
        <w:t>13+230-16+210)</w:t>
      </w:r>
      <w:r w:rsidR="007146D8">
        <w:rPr>
          <w:rFonts w:ascii="Arial" w:hAnsi="Arial" w:cs="Arial"/>
          <w:kern w:val="2"/>
          <w14:ligatures w14:val="standardContextual"/>
        </w:rPr>
        <w:t>.</w:t>
      </w:r>
    </w:p>
    <w:p w14:paraId="16B07CB5" w14:textId="10B624EF" w:rsidR="00BF7205" w:rsidRDefault="00BF7205" w:rsidP="007146D8">
      <w:pPr>
        <w:numPr>
          <w:ilvl w:val="0"/>
          <w:numId w:val="13"/>
        </w:numPr>
        <w:spacing w:after="0" w:line="360" w:lineRule="auto"/>
        <w:contextualSpacing/>
        <w:rPr>
          <w:rFonts w:ascii="Arial" w:hAnsi="Arial" w:cs="Arial"/>
          <w:kern w:val="2"/>
          <w14:ligatures w14:val="standardContextual"/>
        </w:rPr>
      </w:pPr>
      <w:r w:rsidRPr="007146D8">
        <w:rPr>
          <w:rFonts w:ascii="Arial" w:hAnsi="Arial" w:cs="Arial"/>
          <w:kern w:val="2"/>
          <w14:ligatures w14:val="standardContextual"/>
        </w:rPr>
        <w:t xml:space="preserve">Trasa koroną wału </w:t>
      </w:r>
      <w:r w:rsidR="00FE49D8" w:rsidRPr="007146D8">
        <w:rPr>
          <w:rFonts w:ascii="Arial" w:hAnsi="Arial" w:cs="Arial"/>
          <w:kern w:val="2"/>
          <w14:ligatures w14:val="standardContextual"/>
        </w:rPr>
        <w:t xml:space="preserve">(prawy wał rzeki Wisły) </w:t>
      </w:r>
      <w:r w:rsidRPr="007146D8">
        <w:rPr>
          <w:rFonts w:ascii="Arial" w:hAnsi="Arial" w:cs="Arial"/>
          <w:kern w:val="2"/>
          <w14:ligatures w14:val="standardContextual"/>
        </w:rPr>
        <w:t>o nawierzchni gruntowej o długości ok. 2,</w:t>
      </w:r>
      <w:r w:rsidR="008D27CA" w:rsidRPr="007146D8">
        <w:rPr>
          <w:rFonts w:ascii="Arial" w:hAnsi="Arial" w:cs="Arial"/>
          <w:kern w:val="2"/>
          <w14:ligatures w14:val="standardContextual"/>
        </w:rPr>
        <w:t>2</w:t>
      </w:r>
      <w:r w:rsidRPr="007146D8">
        <w:rPr>
          <w:rFonts w:ascii="Arial" w:hAnsi="Arial" w:cs="Arial"/>
          <w:kern w:val="2"/>
          <w14:ligatures w14:val="standardContextual"/>
        </w:rPr>
        <w:t xml:space="preserve">0 km przy dz. nr </w:t>
      </w:r>
      <w:proofErr w:type="spellStart"/>
      <w:r w:rsidRPr="007146D8">
        <w:rPr>
          <w:rFonts w:ascii="Arial" w:hAnsi="Arial" w:cs="Arial"/>
          <w:kern w:val="2"/>
          <w14:ligatures w14:val="standardContextual"/>
        </w:rPr>
        <w:t>ewid</w:t>
      </w:r>
      <w:proofErr w:type="spellEnd"/>
      <w:r w:rsidRPr="007146D8">
        <w:rPr>
          <w:rFonts w:ascii="Arial" w:hAnsi="Arial" w:cs="Arial"/>
          <w:kern w:val="2"/>
          <w14:ligatures w14:val="standardContextual"/>
        </w:rPr>
        <w:t xml:space="preserve">. 252/4 obręb Przykop. </w:t>
      </w:r>
      <w:r w:rsidR="00FE49D8" w:rsidRPr="007146D8">
        <w:rPr>
          <w:rFonts w:ascii="Arial" w:hAnsi="Arial" w:cs="Arial"/>
          <w:kern w:val="2"/>
          <w14:ligatures w14:val="standardContextual"/>
        </w:rPr>
        <w:t>(</w:t>
      </w:r>
      <w:r w:rsidR="00CE5A1E" w:rsidRPr="007146D8">
        <w:rPr>
          <w:rFonts w:ascii="Arial" w:hAnsi="Arial" w:cs="Arial"/>
          <w:kern w:val="2"/>
          <w14:ligatures w14:val="standardContextual"/>
        </w:rPr>
        <w:t xml:space="preserve">km odcinka ok. </w:t>
      </w:r>
      <w:r w:rsidR="00FE49D8" w:rsidRPr="007146D8">
        <w:rPr>
          <w:rFonts w:ascii="Arial" w:hAnsi="Arial" w:cs="Arial"/>
          <w:kern w:val="2"/>
          <w14:ligatures w14:val="standardContextual"/>
        </w:rPr>
        <w:t>16+210-18+420)</w:t>
      </w:r>
      <w:r w:rsidR="007146D8">
        <w:rPr>
          <w:rFonts w:ascii="Arial" w:hAnsi="Arial" w:cs="Arial"/>
          <w:kern w:val="2"/>
          <w14:ligatures w14:val="standardContextual"/>
        </w:rPr>
        <w:t>.</w:t>
      </w:r>
    </w:p>
    <w:p w14:paraId="7E8E3E72" w14:textId="22EA55C1" w:rsidR="005B0800" w:rsidRDefault="005B0800" w:rsidP="007146D8">
      <w:pPr>
        <w:numPr>
          <w:ilvl w:val="0"/>
          <w:numId w:val="13"/>
        </w:numPr>
        <w:spacing w:after="0" w:line="360" w:lineRule="auto"/>
        <w:contextualSpacing/>
        <w:rPr>
          <w:rFonts w:ascii="Arial" w:hAnsi="Arial" w:cs="Arial"/>
          <w:kern w:val="2"/>
          <w14:ligatures w14:val="standardContextual"/>
        </w:rPr>
      </w:pPr>
      <w:r w:rsidRPr="007146D8">
        <w:rPr>
          <w:rFonts w:ascii="Arial" w:hAnsi="Arial" w:cs="Arial"/>
          <w:kern w:val="2"/>
          <w14:ligatures w14:val="standardContextual"/>
        </w:rPr>
        <w:t xml:space="preserve">Trasa koroną wału (prawy wał rzeki Wisły) o nawierzchni gruntowej o długości ok. 0,07 km, przekroczenie przepustu, oraz dalsza trasa koroną wału o nawierzchni gruntowej na odcinku ok. 2,50 km przy dz. nr </w:t>
      </w:r>
      <w:proofErr w:type="spellStart"/>
      <w:r w:rsidRPr="007146D8">
        <w:rPr>
          <w:rFonts w:ascii="Arial" w:hAnsi="Arial" w:cs="Arial"/>
          <w:kern w:val="2"/>
          <w14:ligatures w14:val="standardContextual"/>
        </w:rPr>
        <w:t>ewid</w:t>
      </w:r>
      <w:proofErr w:type="spellEnd"/>
      <w:r w:rsidRPr="007146D8">
        <w:rPr>
          <w:rFonts w:ascii="Arial" w:hAnsi="Arial" w:cs="Arial"/>
          <w:kern w:val="2"/>
          <w14:ligatures w14:val="standardContextual"/>
        </w:rPr>
        <w:t xml:space="preserve">. 100/2 obręb Dymitrów Mały. Odcinek kończy się  na jezdni o nawierzchni żwirowej (km odcinka </w:t>
      </w:r>
      <w:r w:rsidR="00CE5A1E" w:rsidRPr="007146D8">
        <w:rPr>
          <w:rFonts w:ascii="Arial" w:hAnsi="Arial" w:cs="Arial"/>
          <w:kern w:val="2"/>
          <w14:ligatures w14:val="standardContextual"/>
        </w:rPr>
        <w:t xml:space="preserve">ok. </w:t>
      </w:r>
      <w:r w:rsidRPr="007146D8">
        <w:rPr>
          <w:rFonts w:ascii="Arial" w:hAnsi="Arial" w:cs="Arial"/>
          <w:kern w:val="2"/>
          <w14:ligatures w14:val="standardContextual"/>
        </w:rPr>
        <w:t>18+420 - 20+970)</w:t>
      </w:r>
      <w:r w:rsidR="007146D8" w:rsidRPr="007146D8">
        <w:rPr>
          <w:rFonts w:ascii="Arial" w:hAnsi="Arial" w:cs="Arial"/>
          <w:kern w:val="2"/>
          <w14:ligatures w14:val="standardContextual"/>
        </w:rPr>
        <w:t>.</w:t>
      </w:r>
    </w:p>
    <w:p w14:paraId="3BFECD40" w14:textId="738A0552" w:rsidR="00CE5A1E" w:rsidRPr="009C1D52" w:rsidRDefault="00BF7205" w:rsidP="009C1D52">
      <w:pPr>
        <w:numPr>
          <w:ilvl w:val="0"/>
          <w:numId w:val="13"/>
        </w:numPr>
        <w:spacing w:after="0" w:line="360" w:lineRule="auto"/>
        <w:contextualSpacing/>
        <w:rPr>
          <w:rFonts w:ascii="Arial" w:hAnsi="Arial" w:cs="Arial"/>
          <w:kern w:val="2"/>
          <w14:ligatures w14:val="standardContextual"/>
        </w:rPr>
      </w:pPr>
      <w:r w:rsidRPr="00B25809">
        <w:rPr>
          <w:rFonts w:ascii="Arial" w:hAnsi="Arial" w:cs="Arial"/>
          <w:kern w:val="2"/>
          <w14:ligatures w14:val="standardContextual"/>
        </w:rPr>
        <w:t xml:space="preserve">Trasa koroną wału o nawierzchni gruntowej o długości ok. </w:t>
      </w:r>
      <w:r w:rsidR="00CE5A1E" w:rsidRPr="00B25809">
        <w:rPr>
          <w:rFonts w:ascii="Arial" w:hAnsi="Arial" w:cs="Arial"/>
          <w:kern w:val="2"/>
          <w14:ligatures w14:val="standardContextual"/>
        </w:rPr>
        <w:t xml:space="preserve">1,1 </w:t>
      </w:r>
      <w:r w:rsidRPr="00B25809">
        <w:rPr>
          <w:rFonts w:ascii="Arial" w:hAnsi="Arial" w:cs="Arial"/>
          <w:kern w:val="2"/>
          <w14:ligatures w14:val="standardContextual"/>
        </w:rPr>
        <w:t>km, następnie jezdnia z</w:t>
      </w:r>
      <w:r w:rsidR="00C46AE3" w:rsidRPr="00B25809">
        <w:rPr>
          <w:rFonts w:ascii="Arial" w:hAnsi="Arial" w:cs="Arial"/>
          <w:kern w:val="2"/>
          <w14:ligatures w14:val="standardContextual"/>
        </w:rPr>
        <w:t> </w:t>
      </w:r>
      <w:r w:rsidRPr="00B25809">
        <w:rPr>
          <w:rFonts w:ascii="Arial" w:hAnsi="Arial" w:cs="Arial"/>
          <w:kern w:val="2"/>
          <w14:ligatures w14:val="standardContextual"/>
        </w:rPr>
        <w:t>płyt betonowych o długości 0,10 km i wjazd na koronę wału o nawierzchni gruntowej o</w:t>
      </w:r>
      <w:r w:rsidR="00C46AE3" w:rsidRPr="00B25809">
        <w:rPr>
          <w:rFonts w:ascii="Arial" w:hAnsi="Arial" w:cs="Arial"/>
          <w:kern w:val="2"/>
          <w14:ligatures w14:val="standardContextual"/>
        </w:rPr>
        <w:t> </w:t>
      </w:r>
      <w:r w:rsidRPr="00B25809">
        <w:rPr>
          <w:rFonts w:ascii="Arial" w:hAnsi="Arial" w:cs="Arial"/>
          <w:kern w:val="2"/>
          <w14:ligatures w14:val="standardContextual"/>
        </w:rPr>
        <w:t xml:space="preserve">długości ok. 0.65 km. </w:t>
      </w:r>
      <w:r w:rsidR="00CE5A1E" w:rsidRPr="00B25809">
        <w:rPr>
          <w:rFonts w:ascii="Arial" w:hAnsi="Arial" w:cs="Arial"/>
          <w:kern w:val="2"/>
          <w14:ligatures w14:val="standardContextual"/>
        </w:rPr>
        <w:t>Przekroczenie DW 872 oraz z</w:t>
      </w:r>
      <w:r w:rsidRPr="00B25809">
        <w:rPr>
          <w:rFonts w:ascii="Arial" w:hAnsi="Arial" w:cs="Arial"/>
          <w:kern w:val="2"/>
          <w14:ligatures w14:val="standardContextual"/>
        </w:rPr>
        <w:t>jazd na MOR w miejscowości Baranów Sandomierski na dz. nr</w:t>
      </w:r>
      <w:r w:rsidR="00C46AE3" w:rsidRPr="00B25809">
        <w:rPr>
          <w:rFonts w:ascii="Arial" w:hAnsi="Arial" w:cs="Arial"/>
          <w:kern w:val="2"/>
          <w14:ligatures w14:val="standardContextual"/>
        </w:rPr>
        <w:t> </w:t>
      </w:r>
      <w:proofErr w:type="spellStart"/>
      <w:r w:rsidRPr="00B25809">
        <w:rPr>
          <w:rFonts w:ascii="Arial" w:hAnsi="Arial" w:cs="Arial"/>
          <w:kern w:val="2"/>
          <w14:ligatures w14:val="standardContextual"/>
        </w:rPr>
        <w:t>ewid</w:t>
      </w:r>
      <w:proofErr w:type="spellEnd"/>
      <w:r w:rsidRPr="00B25809">
        <w:rPr>
          <w:rFonts w:ascii="Arial" w:hAnsi="Arial" w:cs="Arial"/>
          <w:kern w:val="2"/>
          <w14:ligatures w14:val="standardContextual"/>
        </w:rPr>
        <w:t xml:space="preserve">. 292/2 obręb Baranów Sandomierski. </w:t>
      </w:r>
      <w:r w:rsidR="00CE5A1E" w:rsidRPr="00B25809">
        <w:rPr>
          <w:rFonts w:ascii="Arial" w:hAnsi="Arial" w:cs="Arial"/>
          <w:kern w:val="2"/>
          <w14:ligatures w14:val="standardContextual"/>
        </w:rPr>
        <w:t>Na dalszym etapie trasa poprowadzona</w:t>
      </w:r>
      <w:r w:rsidRPr="00B25809">
        <w:rPr>
          <w:rFonts w:ascii="Arial" w:hAnsi="Arial" w:cs="Arial"/>
          <w:kern w:val="2"/>
          <w14:ligatures w14:val="standardContextual"/>
        </w:rPr>
        <w:t xml:space="preserve"> </w:t>
      </w:r>
      <w:r w:rsidR="00CE5A1E" w:rsidRPr="00B25809">
        <w:rPr>
          <w:rFonts w:ascii="Arial" w:hAnsi="Arial" w:cs="Arial"/>
          <w:kern w:val="2"/>
          <w14:ligatures w14:val="standardContextual"/>
        </w:rPr>
        <w:t>po</w:t>
      </w:r>
      <w:r w:rsidRPr="00B25809">
        <w:rPr>
          <w:rFonts w:ascii="Arial" w:hAnsi="Arial" w:cs="Arial"/>
          <w:kern w:val="2"/>
          <w14:ligatures w14:val="standardContextual"/>
        </w:rPr>
        <w:t xml:space="preserve"> koron</w:t>
      </w:r>
      <w:r w:rsidR="00CE5A1E" w:rsidRPr="00B25809">
        <w:rPr>
          <w:rFonts w:ascii="Arial" w:hAnsi="Arial" w:cs="Arial"/>
          <w:kern w:val="2"/>
          <w14:ligatures w14:val="standardContextual"/>
        </w:rPr>
        <w:t xml:space="preserve">ie </w:t>
      </w:r>
      <w:r w:rsidRPr="00B25809">
        <w:rPr>
          <w:rFonts w:ascii="Arial" w:hAnsi="Arial" w:cs="Arial"/>
          <w:kern w:val="2"/>
          <w14:ligatures w14:val="standardContextual"/>
        </w:rPr>
        <w:t xml:space="preserve">wału o nawierzchni gruntowej o długości ok. 0,55 km, </w:t>
      </w:r>
      <w:r w:rsidR="00E172E7" w:rsidRPr="00B25809">
        <w:rPr>
          <w:rFonts w:ascii="Arial" w:hAnsi="Arial" w:cs="Arial"/>
          <w:kern w:val="2"/>
          <w14:ligatures w14:val="standardContextual"/>
        </w:rPr>
        <w:t xml:space="preserve">a następnie przekroczenie </w:t>
      </w:r>
      <w:r w:rsidRPr="00B25809">
        <w:rPr>
          <w:rFonts w:ascii="Arial" w:hAnsi="Arial" w:cs="Arial"/>
          <w:kern w:val="2"/>
          <w14:ligatures w14:val="standardContextual"/>
        </w:rPr>
        <w:t xml:space="preserve">jezdni z płyt betonowych </w:t>
      </w:r>
      <w:r w:rsidR="00CE5A1E" w:rsidRPr="00B25809">
        <w:rPr>
          <w:rFonts w:ascii="Arial" w:hAnsi="Arial" w:cs="Arial"/>
          <w:kern w:val="2"/>
          <w14:ligatures w14:val="standardContextual"/>
        </w:rPr>
        <w:t xml:space="preserve">(km odcinka </w:t>
      </w:r>
      <w:r w:rsidR="004E76C9" w:rsidRPr="00B25809">
        <w:rPr>
          <w:rFonts w:ascii="Arial" w:hAnsi="Arial" w:cs="Arial"/>
          <w:kern w:val="2"/>
          <w14:ligatures w14:val="standardContextual"/>
        </w:rPr>
        <w:t xml:space="preserve">ok. </w:t>
      </w:r>
      <w:r w:rsidR="00CE5A1E" w:rsidRPr="00B25809">
        <w:rPr>
          <w:rFonts w:ascii="Arial" w:hAnsi="Arial" w:cs="Arial"/>
          <w:kern w:val="2"/>
          <w14:ligatures w14:val="standardContextual"/>
        </w:rPr>
        <w:t>20+970 – 23+280)</w:t>
      </w:r>
      <w:r w:rsidR="00B25809">
        <w:rPr>
          <w:rFonts w:ascii="Arial" w:hAnsi="Arial" w:cs="Arial"/>
          <w:kern w:val="2"/>
          <w14:ligatures w14:val="standardContextual"/>
        </w:rPr>
        <w:t>.</w:t>
      </w:r>
    </w:p>
    <w:p w14:paraId="08874576" w14:textId="77FB94D2" w:rsidR="00B25809" w:rsidRPr="00B25809" w:rsidRDefault="00BF7205" w:rsidP="00B25809">
      <w:pPr>
        <w:numPr>
          <w:ilvl w:val="0"/>
          <w:numId w:val="13"/>
        </w:numPr>
        <w:spacing w:after="0" w:line="360" w:lineRule="auto"/>
        <w:contextualSpacing/>
        <w:rPr>
          <w:rFonts w:ascii="Arial" w:hAnsi="Arial" w:cs="Arial"/>
          <w:kern w:val="2"/>
          <w14:ligatures w14:val="standardContextual"/>
        </w:rPr>
      </w:pPr>
      <w:r w:rsidRPr="002B3629">
        <w:rPr>
          <w:rFonts w:ascii="Arial" w:hAnsi="Arial" w:cs="Arial"/>
          <w:b/>
          <w:bCs/>
          <w:kern w:val="2"/>
          <w14:ligatures w14:val="standardContextual"/>
        </w:rPr>
        <w:t>MOR Baranów Sandomierski</w:t>
      </w:r>
      <w:r w:rsidRPr="00BF7205">
        <w:rPr>
          <w:rFonts w:ascii="Arial" w:hAnsi="Arial" w:cs="Arial"/>
          <w:kern w:val="2"/>
          <w14:ligatures w14:val="standardContextual"/>
        </w:rPr>
        <w:t xml:space="preserve"> (Miasto i Gmina Baranów Sandomierski,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292/2</w:t>
      </w:r>
      <w:r w:rsidR="00E2442E">
        <w:rPr>
          <w:rFonts w:ascii="Arial" w:hAnsi="Arial" w:cs="Arial"/>
          <w:kern w:val="2"/>
          <w14:ligatures w14:val="standardContextual"/>
        </w:rPr>
        <w:t xml:space="preserve"> orz 292/4</w:t>
      </w:r>
      <w:r w:rsidRPr="00BF7205">
        <w:rPr>
          <w:rFonts w:ascii="Arial" w:hAnsi="Arial" w:cs="Arial"/>
          <w:kern w:val="2"/>
          <w14:ligatures w14:val="standardContextual"/>
        </w:rPr>
        <w:t>-obręb Baranów Sandomierski, poza obszarem Natura2000).</w:t>
      </w:r>
    </w:p>
    <w:p w14:paraId="07DA6833" w14:textId="53913185" w:rsidR="00E172E7" w:rsidRPr="00B25809" w:rsidRDefault="00E172E7" w:rsidP="00732C29">
      <w:pPr>
        <w:numPr>
          <w:ilvl w:val="0"/>
          <w:numId w:val="13"/>
        </w:numPr>
        <w:spacing w:after="0" w:line="360" w:lineRule="auto"/>
        <w:contextualSpacing/>
        <w:rPr>
          <w:rFonts w:ascii="Arial" w:hAnsi="Arial" w:cs="Arial"/>
          <w:kern w:val="2"/>
          <w14:ligatures w14:val="standardContextual"/>
        </w:rPr>
      </w:pPr>
      <w:r w:rsidRPr="00B25809">
        <w:rPr>
          <w:rFonts w:ascii="Arial" w:hAnsi="Arial" w:cs="Arial"/>
          <w:kern w:val="2"/>
          <w14:ligatures w14:val="standardContextual"/>
        </w:rPr>
        <w:t xml:space="preserve">Trasa po koronie prawego wału rzeki Wisły o nawierzchni gruntowej na odcinku ok. 1,27 km. Następnie występuje połączenie prawego wału rzeki Wisły i lewego wału rzeki </w:t>
      </w:r>
      <w:proofErr w:type="spellStart"/>
      <w:r w:rsidRPr="00B25809">
        <w:rPr>
          <w:rFonts w:ascii="Arial" w:hAnsi="Arial" w:cs="Arial"/>
          <w:kern w:val="2"/>
          <w14:ligatures w14:val="standardContextual"/>
        </w:rPr>
        <w:t>Babulówka</w:t>
      </w:r>
      <w:proofErr w:type="spellEnd"/>
      <w:r w:rsidRPr="00B25809">
        <w:rPr>
          <w:rFonts w:ascii="Arial" w:hAnsi="Arial" w:cs="Arial"/>
          <w:kern w:val="2"/>
          <w14:ligatures w14:val="standardContextual"/>
        </w:rPr>
        <w:t xml:space="preserve">. Trasa jest kontynuowana po koronie lewego wału rzeki </w:t>
      </w:r>
      <w:proofErr w:type="spellStart"/>
      <w:r w:rsidRPr="00B25809">
        <w:rPr>
          <w:rFonts w:ascii="Arial" w:hAnsi="Arial" w:cs="Arial"/>
          <w:kern w:val="2"/>
          <w14:ligatures w14:val="standardContextual"/>
        </w:rPr>
        <w:t>Babulówka</w:t>
      </w:r>
      <w:proofErr w:type="spellEnd"/>
      <w:r w:rsidRPr="00B25809">
        <w:rPr>
          <w:rFonts w:ascii="Arial" w:hAnsi="Arial" w:cs="Arial"/>
          <w:kern w:val="2"/>
          <w14:ligatures w14:val="standardContextual"/>
        </w:rPr>
        <w:t xml:space="preserve"> o nawierzchni gruntowej na odcinku ok</w:t>
      </w:r>
      <w:r w:rsidR="001858E5" w:rsidRPr="00B25809">
        <w:rPr>
          <w:rFonts w:ascii="Arial" w:hAnsi="Arial" w:cs="Arial"/>
          <w:kern w:val="2"/>
          <w14:ligatures w14:val="standardContextual"/>
        </w:rPr>
        <w:t>.</w:t>
      </w:r>
      <w:r w:rsidRPr="00B25809">
        <w:rPr>
          <w:rFonts w:ascii="Arial" w:hAnsi="Arial" w:cs="Arial"/>
          <w:kern w:val="2"/>
          <w14:ligatures w14:val="standardContextual"/>
        </w:rPr>
        <w:t xml:space="preserve"> 0,35 km. </w:t>
      </w:r>
      <w:r w:rsidR="00E33469" w:rsidRPr="00B25809">
        <w:rPr>
          <w:rFonts w:ascii="Arial" w:hAnsi="Arial" w:cs="Arial"/>
          <w:kern w:val="2"/>
          <w14:ligatures w14:val="standardContextual"/>
        </w:rPr>
        <w:t>Dalej trasa została poprowadzona po jezdni o nawierzchni żwirowej oraz most na ul. Mały Przewóz</w:t>
      </w:r>
      <w:r w:rsidR="00B65909" w:rsidRPr="00B25809">
        <w:rPr>
          <w:rFonts w:ascii="Arial" w:hAnsi="Arial" w:cs="Arial"/>
          <w:kern w:val="2"/>
          <w14:ligatures w14:val="standardContextual"/>
        </w:rPr>
        <w:t>. N</w:t>
      </w:r>
      <w:r w:rsidR="00E33469" w:rsidRPr="00B25809">
        <w:rPr>
          <w:rFonts w:ascii="Arial" w:hAnsi="Arial" w:cs="Arial"/>
          <w:kern w:val="2"/>
          <w14:ligatures w14:val="standardContextual"/>
        </w:rPr>
        <w:t xml:space="preserve">astępnie </w:t>
      </w:r>
      <w:r w:rsidR="00B65909" w:rsidRPr="00B25809">
        <w:rPr>
          <w:rFonts w:ascii="Arial" w:hAnsi="Arial" w:cs="Arial"/>
          <w:kern w:val="2"/>
          <w14:ligatures w14:val="standardContextual"/>
        </w:rPr>
        <w:t>trasa będzie przebiegać po jezdni nieutwardzonej</w:t>
      </w:r>
      <w:r w:rsidR="00E33469" w:rsidRPr="00B25809">
        <w:rPr>
          <w:rFonts w:ascii="Arial" w:hAnsi="Arial" w:cs="Arial"/>
          <w:kern w:val="2"/>
          <w14:ligatures w14:val="standardContextual"/>
        </w:rPr>
        <w:t xml:space="preserve"> </w:t>
      </w:r>
      <w:r w:rsidR="00437EC0" w:rsidRPr="00B25809">
        <w:rPr>
          <w:rFonts w:ascii="Arial" w:hAnsi="Arial" w:cs="Arial"/>
          <w:kern w:val="2"/>
          <w14:ligatures w14:val="standardContextual"/>
        </w:rPr>
        <w:t>na odcinku ok 0,9 km</w:t>
      </w:r>
      <w:r w:rsidR="00B65909" w:rsidRPr="00B25809">
        <w:rPr>
          <w:rFonts w:ascii="Arial" w:hAnsi="Arial" w:cs="Arial"/>
          <w:kern w:val="2"/>
          <w14:ligatures w14:val="standardContextual"/>
        </w:rPr>
        <w:t xml:space="preserve"> oraz włączenie się na koronę prawego rzeki Wisły </w:t>
      </w:r>
      <w:r w:rsidR="00E33469" w:rsidRPr="00B25809">
        <w:rPr>
          <w:rFonts w:ascii="Arial" w:hAnsi="Arial" w:cs="Arial"/>
          <w:kern w:val="2"/>
          <w14:ligatures w14:val="standardContextual"/>
        </w:rPr>
        <w:t xml:space="preserve">(km odcinka </w:t>
      </w:r>
      <w:r w:rsidR="004E76C9" w:rsidRPr="00B25809">
        <w:rPr>
          <w:rFonts w:ascii="Arial" w:hAnsi="Arial" w:cs="Arial"/>
          <w:kern w:val="2"/>
          <w14:ligatures w14:val="standardContextual"/>
        </w:rPr>
        <w:t xml:space="preserve">ok. </w:t>
      </w:r>
      <w:r w:rsidR="00E33469" w:rsidRPr="00B25809">
        <w:rPr>
          <w:rFonts w:ascii="Arial" w:hAnsi="Arial" w:cs="Arial"/>
          <w:kern w:val="2"/>
          <w14:ligatures w14:val="standardContextual"/>
        </w:rPr>
        <w:t>2</w:t>
      </w:r>
      <w:r w:rsidR="00832265" w:rsidRPr="00B25809">
        <w:rPr>
          <w:rFonts w:ascii="Arial" w:hAnsi="Arial" w:cs="Arial"/>
          <w:kern w:val="2"/>
          <w14:ligatures w14:val="standardContextual"/>
        </w:rPr>
        <w:t>3</w:t>
      </w:r>
      <w:r w:rsidR="00E33469" w:rsidRPr="00B25809">
        <w:rPr>
          <w:rFonts w:ascii="Arial" w:hAnsi="Arial" w:cs="Arial"/>
          <w:kern w:val="2"/>
          <w14:ligatures w14:val="standardContextual"/>
        </w:rPr>
        <w:t>+</w:t>
      </w:r>
      <w:r w:rsidR="00832265" w:rsidRPr="00B25809">
        <w:rPr>
          <w:rFonts w:ascii="Arial" w:hAnsi="Arial" w:cs="Arial"/>
          <w:kern w:val="2"/>
          <w14:ligatures w14:val="standardContextual"/>
        </w:rPr>
        <w:t>28</w:t>
      </w:r>
      <w:r w:rsidR="00E33469" w:rsidRPr="00B25809">
        <w:rPr>
          <w:rFonts w:ascii="Arial" w:hAnsi="Arial" w:cs="Arial"/>
          <w:kern w:val="2"/>
          <w14:ligatures w14:val="standardContextual"/>
        </w:rPr>
        <w:t>0 – 2</w:t>
      </w:r>
      <w:r w:rsidR="00832265" w:rsidRPr="00B25809">
        <w:rPr>
          <w:rFonts w:ascii="Arial" w:hAnsi="Arial" w:cs="Arial"/>
          <w:kern w:val="2"/>
          <w14:ligatures w14:val="standardContextual"/>
        </w:rPr>
        <w:t>6</w:t>
      </w:r>
      <w:r w:rsidR="00E33469" w:rsidRPr="00B25809">
        <w:rPr>
          <w:rFonts w:ascii="Arial" w:hAnsi="Arial" w:cs="Arial"/>
          <w:kern w:val="2"/>
          <w14:ligatures w14:val="standardContextual"/>
        </w:rPr>
        <w:t>+</w:t>
      </w:r>
      <w:r w:rsidR="00832265" w:rsidRPr="00B25809">
        <w:rPr>
          <w:rFonts w:ascii="Arial" w:hAnsi="Arial" w:cs="Arial"/>
          <w:kern w:val="2"/>
          <w14:ligatures w14:val="standardContextual"/>
        </w:rPr>
        <w:t>525</w:t>
      </w:r>
      <w:r w:rsidR="00E33469" w:rsidRPr="00B25809">
        <w:rPr>
          <w:rFonts w:ascii="Arial" w:hAnsi="Arial" w:cs="Arial"/>
          <w:kern w:val="2"/>
          <w14:ligatures w14:val="standardContextual"/>
        </w:rPr>
        <w:t>)</w:t>
      </w:r>
    </w:p>
    <w:p w14:paraId="105488ED" w14:textId="16D8C2B0" w:rsidR="00BF7205" w:rsidRDefault="00BF7205" w:rsidP="00745979">
      <w:pPr>
        <w:numPr>
          <w:ilvl w:val="0"/>
          <w:numId w:val="13"/>
        </w:numPr>
        <w:spacing w:after="0" w:line="360" w:lineRule="auto"/>
        <w:contextualSpacing/>
        <w:rPr>
          <w:rFonts w:ascii="Arial" w:hAnsi="Arial" w:cs="Arial"/>
          <w:kern w:val="2"/>
          <w14:ligatures w14:val="standardContextual"/>
        </w:rPr>
      </w:pPr>
      <w:r w:rsidRPr="00B25809">
        <w:rPr>
          <w:rFonts w:ascii="Arial" w:hAnsi="Arial" w:cs="Arial"/>
          <w:kern w:val="2"/>
          <w14:ligatures w14:val="standardContextual"/>
        </w:rPr>
        <w:t xml:space="preserve">Trasa koroną </w:t>
      </w:r>
      <w:r w:rsidR="006607E8" w:rsidRPr="00B25809">
        <w:rPr>
          <w:rFonts w:ascii="Arial" w:hAnsi="Arial" w:cs="Arial"/>
          <w:kern w:val="2"/>
          <w14:ligatures w14:val="standardContextual"/>
        </w:rPr>
        <w:t xml:space="preserve">prawego </w:t>
      </w:r>
      <w:r w:rsidRPr="00B25809">
        <w:rPr>
          <w:rFonts w:ascii="Arial" w:hAnsi="Arial" w:cs="Arial"/>
          <w:kern w:val="2"/>
          <w14:ligatures w14:val="standardContextual"/>
        </w:rPr>
        <w:t>wału</w:t>
      </w:r>
      <w:r w:rsidR="006607E8" w:rsidRPr="00B25809">
        <w:rPr>
          <w:rFonts w:ascii="Arial" w:hAnsi="Arial" w:cs="Arial"/>
          <w:kern w:val="2"/>
          <w14:ligatures w14:val="standardContextual"/>
        </w:rPr>
        <w:t xml:space="preserve"> rzeki Wisły</w:t>
      </w:r>
      <w:r w:rsidRPr="00B25809">
        <w:rPr>
          <w:rFonts w:ascii="Arial" w:hAnsi="Arial" w:cs="Arial"/>
          <w:kern w:val="2"/>
          <w14:ligatures w14:val="standardContextual"/>
        </w:rPr>
        <w:t xml:space="preserve"> o nawierzchni gruntowej o długości ok. </w:t>
      </w:r>
      <w:r w:rsidR="005530A9" w:rsidRPr="00B25809">
        <w:rPr>
          <w:rFonts w:ascii="Arial" w:hAnsi="Arial" w:cs="Arial"/>
          <w:kern w:val="2"/>
          <w14:ligatures w14:val="standardContextual"/>
        </w:rPr>
        <w:t xml:space="preserve">1,3 </w:t>
      </w:r>
      <w:r w:rsidRPr="00B25809">
        <w:rPr>
          <w:rFonts w:ascii="Arial" w:hAnsi="Arial" w:cs="Arial"/>
          <w:kern w:val="2"/>
          <w14:ligatures w14:val="standardContextual"/>
        </w:rPr>
        <w:t>km. Zjazd na jezdnię z</w:t>
      </w:r>
      <w:r w:rsidR="00C46AE3" w:rsidRPr="00B25809">
        <w:rPr>
          <w:rFonts w:ascii="Arial" w:hAnsi="Arial" w:cs="Arial"/>
          <w:kern w:val="2"/>
          <w14:ligatures w14:val="standardContextual"/>
        </w:rPr>
        <w:t> </w:t>
      </w:r>
      <w:r w:rsidRPr="00B25809">
        <w:rPr>
          <w:rFonts w:ascii="Arial" w:hAnsi="Arial" w:cs="Arial"/>
          <w:kern w:val="2"/>
          <w14:ligatures w14:val="standardContextual"/>
        </w:rPr>
        <w:t>kostki brukowej o długości ok. 0.03 km, jezdni żwirowej o długości 0,01 km, oraz prowadzenie trasy przy DW 985 o długości 0,68 km. Dalej droga wzdłuż DK9 przy dz. nr</w:t>
      </w:r>
      <w:r w:rsidR="00C46AE3" w:rsidRPr="00B25809">
        <w:rPr>
          <w:rFonts w:ascii="Arial" w:hAnsi="Arial" w:cs="Arial"/>
          <w:kern w:val="2"/>
          <w14:ligatures w14:val="standardContextual"/>
        </w:rPr>
        <w:t> </w:t>
      </w:r>
      <w:proofErr w:type="spellStart"/>
      <w:r w:rsidRPr="00B25809">
        <w:rPr>
          <w:rFonts w:ascii="Arial" w:hAnsi="Arial" w:cs="Arial"/>
          <w:kern w:val="2"/>
          <w14:ligatures w14:val="standardContextual"/>
        </w:rPr>
        <w:t>ewid</w:t>
      </w:r>
      <w:proofErr w:type="spellEnd"/>
      <w:r w:rsidRPr="00B25809">
        <w:rPr>
          <w:rFonts w:ascii="Arial" w:hAnsi="Arial" w:cs="Arial"/>
          <w:kern w:val="2"/>
          <w14:ligatures w14:val="standardContextual"/>
        </w:rPr>
        <w:t>. 494/6 obręb Nagnajów. (</w:t>
      </w:r>
      <w:r w:rsidR="004E0854" w:rsidRPr="00B25809">
        <w:rPr>
          <w:rFonts w:ascii="Arial" w:hAnsi="Arial" w:cs="Arial"/>
          <w:kern w:val="2"/>
          <w14:ligatures w14:val="standardContextual"/>
        </w:rPr>
        <w:t>km odcinka</w:t>
      </w:r>
      <w:r w:rsidR="004E76C9" w:rsidRPr="00B25809">
        <w:rPr>
          <w:rFonts w:ascii="Arial" w:hAnsi="Arial" w:cs="Arial"/>
          <w:kern w:val="2"/>
          <w14:ligatures w14:val="standardContextual"/>
        </w:rPr>
        <w:t xml:space="preserve"> ok.</w:t>
      </w:r>
      <w:r w:rsidR="004E0854" w:rsidRPr="00B25809">
        <w:rPr>
          <w:rFonts w:ascii="Arial" w:hAnsi="Arial" w:cs="Arial"/>
          <w:kern w:val="2"/>
          <w14:ligatures w14:val="standardContextual"/>
        </w:rPr>
        <w:t xml:space="preserve"> </w:t>
      </w:r>
      <w:r w:rsidRPr="00B25809">
        <w:rPr>
          <w:rFonts w:ascii="Arial" w:hAnsi="Arial" w:cs="Arial"/>
          <w:kern w:val="2"/>
          <w14:ligatures w14:val="standardContextual"/>
        </w:rPr>
        <w:t>26+</w:t>
      </w:r>
      <w:r w:rsidR="005530A9" w:rsidRPr="00B25809">
        <w:rPr>
          <w:rFonts w:ascii="Arial" w:hAnsi="Arial" w:cs="Arial"/>
          <w:kern w:val="2"/>
          <w14:ligatures w14:val="standardContextual"/>
        </w:rPr>
        <w:t>525</w:t>
      </w:r>
      <w:r w:rsidRPr="00B25809">
        <w:rPr>
          <w:rFonts w:ascii="Arial" w:hAnsi="Arial" w:cs="Arial"/>
          <w:kern w:val="2"/>
          <w14:ligatures w14:val="standardContextual"/>
        </w:rPr>
        <w:t xml:space="preserve"> - 29+</w:t>
      </w:r>
      <w:r w:rsidR="005530A9" w:rsidRPr="00B25809">
        <w:rPr>
          <w:rFonts w:ascii="Arial" w:hAnsi="Arial" w:cs="Arial"/>
          <w:kern w:val="2"/>
          <w14:ligatures w14:val="standardContextual"/>
        </w:rPr>
        <w:t>300</w:t>
      </w:r>
      <w:r w:rsidRPr="00B25809">
        <w:rPr>
          <w:rFonts w:ascii="Arial" w:hAnsi="Arial" w:cs="Arial"/>
          <w:kern w:val="2"/>
          <w14:ligatures w14:val="standardContextual"/>
        </w:rPr>
        <w:t>)</w:t>
      </w:r>
      <w:r w:rsidR="00B25809">
        <w:rPr>
          <w:rFonts w:ascii="Arial" w:hAnsi="Arial" w:cs="Arial"/>
          <w:kern w:val="2"/>
          <w14:ligatures w14:val="standardContextual"/>
        </w:rPr>
        <w:t>.</w:t>
      </w:r>
    </w:p>
    <w:p w14:paraId="41D13222" w14:textId="063D3509" w:rsidR="004E0854" w:rsidRDefault="00732C29" w:rsidP="004E0854">
      <w:pPr>
        <w:numPr>
          <w:ilvl w:val="0"/>
          <w:numId w:val="13"/>
        </w:numPr>
        <w:spacing w:after="0" w:line="360" w:lineRule="auto"/>
        <w:contextualSpacing/>
        <w:rPr>
          <w:rFonts w:ascii="Arial" w:hAnsi="Arial" w:cs="Arial"/>
          <w:kern w:val="2"/>
          <w14:ligatures w14:val="standardContextual"/>
        </w:rPr>
      </w:pPr>
      <w:r w:rsidRPr="00B25809">
        <w:rPr>
          <w:rFonts w:ascii="Arial" w:hAnsi="Arial" w:cs="Arial"/>
          <w:kern w:val="2"/>
          <w14:ligatures w14:val="standardContextual"/>
        </w:rPr>
        <w:t>Trasa przebiega pod mostem o nawierzchni z płyt betonowych. Włączenie się na</w:t>
      </w:r>
      <w:r w:rsidR="00B65909" w:rsidRPr="00B25809">
        <w:rPr>
          <w:rFonts w:ascii="Arial" w:hAnsi="Arial" w:cs="Arial"/>
          <w:kern w:val="2"/>
          <w14:ligatures w14:val="standardContextual"/>
        </w:rPr>
        <w:t xml:space="preserve"> prawy</w:t>
      </w:r>
      <w:r w:rsidRPr="00B25809">
        <w:rPr>
          <w:rFonts w:ascii="Arial" w:hAnsi="Arial" w:cs="Arial"/>
          <w:kern w:val="2"/>
          <w14:ligatures w14:val="standardContextual"/>
        </w:rPr>
        <w:t xml:space="preserve"> wał </w:t>
      </w:r>
      <w:r w:rsidR="00B65909" w:rsidRPr="00B25809">
        <w:rPr>
          <w:rFonts w:ascii="Arial" w:hAnsi="Arial" w:cs="Arial"/>
          <w:kern w:val="2"/>
          <w14:ligatures w14:val="standardContextual"/>
        </w:rPr>
        <w:t>rzeki Wisły (</w:t>
      </w:r>
      <w:r w:rsidRPr="00B25809">
        <w:rPr>
          <w:rFonts w:ascii="Arial" w:hAnsi="Arial" w:cs="Arial"/>
          <w:kern w:val="2"/>
          <w14:ligatures w14:val="standardContextual"/>
        </w:rPr>
        <w:t>os. Nagnajów w m. Tarnobrzeg</w:t>
      </w:r>
      <w:r w:rsidR="00B65909" w:rsidRPr="00B25809">
        <w:rPr>
          <w:rFonts w:ascii="Arial" w:hAnsi="Arial" w:cs="Arial"/>
          <w:kern w:val="2"/>
          <w14:ligatures w14:val="standardContextual"/>
        </w:rPr>
        <w:t xml:space="preserve">) </w:t>
      </w:r>
      <w:r w:rsidRPr="00B25809">
        <w:rPr>
          <w:rFonts w:ascii="Arial" w:hAnsi="Arial" w:cs="Arial"/>
          <w:kern w:val="2"/>
          <w14:ligatures w14:val="standardContextual"/>
        </w:rPr>
        <w:t xml:space="preserve">o nawierzchni gruntowej i długości ok. 0.55 km. Zjazd na jezdnię gruntową o długości ok. 0,20 km. Następnie trasa </w:t>
      </w:r>
      <w:r w:rsidR="004E0854" w:rsidRPr="00B25809">
        <w:rPr>
          <w:rFonts w:ascii="Arial" w:hAnsi="Arial" w:cs="Arial"/>
          <w:kern w:val="2"/>
          <w14:ligatures w14:val="standardContextual"/>
        </w:rPr>
        <w:t>poprowadzona</w:t>
      </w:r>
      <w:r w:rsidRPr="00B25809">
        <w:rPr>
          <w:rFonts w:ascii="Arial" w:hAnsi="Arial" w:cs="Arial"/>
          <w:kern w:val="2"/>
          <w14:ligatures w14:val="standardContextual"/>
        </w:rPr>
        <w:t xml:space="preserve"> wzdłuż DW 871 i </w:t>
      </w:r>
      <w:r w:rsidR="004E0854" w:rsidRPr="00B25809">
        <w:rPr>
          <w:rFonts w:ascii="Arial" w:hAnsi="Arial" w:cs="Arial"/>
          <w:kern w:val="2"/>
          <w14:ligatures w14:val="standardContextual"/>
        </w:rPr>
        <w:t xml:space="preserve">ponowne włączenie się na wał w km trasy ok. 31+500 przy działce nr </w:t>
      </w:r>
      <w:proofErr w:type="spellStart"/>
      <w:r w:rsidR="004E0854" w:rsidRPr="00B25809">
        <w:rPr>
          <w:rFonts w:ascii="Arial" w:hAnsi="Arial" w:cs="Arial"/>
          <w:kern w:val="2"/>
          <w14:ligatures w14:val="standardContextual"/>
        </w:rPr>
        <w:t>ewid</w:t>
      </w:r>
      <w:proofErr w:type="spellEnd"/>
      <w:r w:rsidR="004E0854" w:rsidRPr="00B25809">
        <w:rPr>
          <w:rFonts w:ascii="Arial" w:hAnsi="Arial" w:cs="Arial"/>
          <w:kern w:val="2"/>
          <w14:ligatures w14:val="standardContextual"/>
        </w:rPr>
        <w:t>.: 120/47 obręb Nagnajów</w:t>
      </w:r>
      <w:r w:rsidRPr="00B25809">
        <w:rPr>
          <w:rFonts w:ascii="Arial" w:hAnsi="Arial" w:cs="Arial"/>
          <w:kern w:val="2"/>
          <w14:ligatures w14:val="standardContextual"/>
        </w:rPr>
        <w:t>. (</w:t>
      </w:r>
      <w:r w:rsidR="00D2589B" w:rsidRPr="00B25809">
        <w:rPr>
          <w:rFonts w:ascii="Arial" w:hAnsi="Arial" w:cs="Arial"/>
          <w:kern w:val="2"/>
          <w14:ligatures w14:val="standardContextual"/>
        </w:rPr>
        <w:t xml:space="preserve">km odcinka </w:t>
      </w:r>
      <w:r w:rsidR="004E76C9" w:rsidRPr="00B25809">
        <w:rPr>
          <w:rFonts w:ascii="Arial" w:hAnsi="Arial" w:cs="Arial"/>
          <w:kern w:val="2"/>
          <w14:ligatures w14:val="standardContextual"/>
        </w:rPr>
        <w:t xml:space="preserve">ok. </w:t>
      </w:r>
      <w:r w:rsidRPr="00B25809">
        <w:rPr>
          <w:rFonts w:ascii="Arial" w:hAnsi="Arial" w:cs="Arial"/>
          <w:kern w:val="2"/>
          <w14:ligatures w14:val="standardContextual"/>
        </w:rPr>
        <w:t>29+</w:t>
      </w:r>
      <w:r w:rsidR="004E0854" w:rsidRPr="00B25809">
        <w:rPr>
          <w:rFonts w:ascii="Arial" w:hAnsi="Arial" w:cs="Arial"/>
          <w:kern w:val="2"/>
          <w14:ligatures w14:val="standardContextual"/>
        </w:rPr>
        <w:t>300</w:t>
      </w:r>
      <w:r w:rsidRPr="00B25809">
        <w:rPr>
          <w:rFonts w:ascii="Arial" w:hAnsi="Arial" w:cs="Arial"/>
          <w:kern w:val="2"/>
          <w14:ligatures w14:val="standardContextual"/>
        </w:rPr>
        <w:t xml:space="preserve"> - </w:t>
      </w:r>
      <w:r w:rsidR="004E0854" w:rsidRPr="00B25809">
        <w:rPr>
          <w:rFonts w:ascii="Arial" w:hAnsi="Arial" w:cs="Arial"/>
          <w:kern w:val="2"/>
          <w14:ligatures w14:val="standardContextual"/>
        </w:rPr>
        <w:t>34</w:t>
      </w:r>
      <w:r w:rsidRPr="00B25809">
        <w:rPr>
          <w:rFonts w:ascii="Arial" w:hAnsi="Arial" w:cs="Arial"/>
          <w:kern w:val="2"/>
          <w14:ligatures w14:val="standardContextual"/>
        </w:rPr>
        <w:t>+</w:t>
      </w:r>
      <w:r w:rsidR="004E0854" w:rsidRPr="00B25809">
        <w:rPr>
          <w:rFonts w:ascii="Arial" w:hAnsi="Arial" w:cs="Arial"/>
          <w:kern w:val="2"/>
          <w14:ligatures w14:val="standardContextual"/>
        </w:rPr>
        <w:t>525</w:t>
      </w:r>
      <w:r w:rsidRPr="00B25809">
        <w:rPr>
          <w:rFonts w:ascii="Arial" w:hAnsi="Arial" w:cs="Arial"/>
          <w:kern w:val="2"/>
          <w14:ligatures w14:val="standardContextual"/>
        </w:rPr>
        <w:t>)</w:t>
      </w:r>
      <w:r w:rsidR="00B25809">
        <w:rPr>
          <w:rFonts w:ascii="Arial" w:hAnsi="Arial" w:cs="Arial"/>
          <w:kern w:val="2"/>
          <w14:ligatures w14:val="standardContextual"/>
        </w:rPr>
        <w:t>.</w:t>
      </w:r>
    </w:p>
    <w:p w14:paraId="34A3DBE5" w14:textId="17728B67" w:rsidR="004E0854" w:rsidRDefault="004E0854" w:rsidP="004E0854">
      <w:pPr>
        <w:numPr>
          <w:ilvl w:val="0"/>
          <w:numId w:val="13"/>
        </w:numPr>
        <w:spacing w:after="0" w:line="360" w:lineRule="auto"/>
        <w:contextualSpacing/>
        <w:rPr>
          <w:rFonts w:ascii="Arial" w:hAnsi="Arial" w:cs="Arial"/>
          <w:kern w:val="2"/>
          <w14:ligatures w14:val="standardContextual"/>
        </w:rPr>
      </w:pPr>
      <w:r w:rsidRPr="00B25809">
        <w:rPr>
          <w:rFonts w:ascii="Arial" w:hAnsi="Arial" w:cs="Arial"/>
          <w:kern w:val="2"/>
          <w14:ligatures w14:val="standardContextual"/>
        </w:rPr>
        <w:t xml:space="preserve">Trasa </w:t>
      </w:r>
      <w:r w:rsidR="00FC21E2" w:rsidRPr="00B25809">
        <w:rPr>
          <w:rFonts w:ascii="Arial" w:hAnsi="Arial" w:cs="Arial"/>
          <w:kern w:val="2"/>
          <w14:ligatures w14:val="standardContextual"/>
        </w:rPr>
        <w:t>po koronie prawego</w:t>
      </w:r>
      <w:r w:rsidRPr="00B25809">
        <w:rPr>
          <w:rFonts w:ascii="Arial" w:hAnsi="Arial" w:cs="Arial"/>
          <w:kern w:val="2"/>
          <w14:ligatures w14:val="standardContextual"/>
        </w:rPr>
        <w:t xml:space="preserve"> wału</w:t>
      </w:r>
      <w:r w:rsidR="00FC21E2" w:rsidRPr="00B25809">
        <w:rPr>
          <w:rFonts w:ascii="Arial" w:hAnsi="Arial" w:cs="Arial"/>
          <w:kern w:val="2"/>
          <w14:ligatures w14:val="standardContextual"/>
        </w:rPr>
        <w:t xml:space="preserve"> rzeki Wisły</w:t>
      </w:r>
      <w:r w:rsidRPr="00B25809">
        <w:rPr>
          <w:rFonts w:ascii="Arial" w:hAnsi="Arial" w:cs="Arial"/>
          <w:kern w:val="2"/>
          <w14:ligatures w14:val="standardContextual"/>
        </w:rPr>
        <w:t xml:space="preserve"> o nawierzchni gruntowej i długości ok. 2.</w:t>
      </w:r>
      <w:r w:rsidR="00D2589B" w:rsidRPr="00B25809">
        <w:rPr>
          <w:rFonts w:ascii="Arial" w:hAnsi="Arial" w:cs="Arial"/>
          <w:kern w:val="2"/>
          <w14:ligatures w14:val="standardContextual"/>
        </w:rPr>
        <w:t>2</w:t>
      </w:r>
      <w:r w:rsidRPr="00B25809">
        <w:rPr>
          <w:rFonts w:ascii="Arial" w:hAnsi="Arial" w:cs="Arial"/>
          <w:kern w:val="2"/>
          <w14:ligatures w14:val="standardContextual"/>
        </w:rPr>
        <w:t xml:space="preserve">0 km. Zjazd na jezdnie gruntową, a następnie przekroczenie skarpy na ul. Wianek. </w:t>
      </w:r>
      <w:r w:rsidR="009438E4" w:rsidRPr="00B25809">
        <w:rPr>
          <w:rFonts w:ascii="Arial" w:hAnsi="Arial" w:cs="Arial"/>
          <w:kern w:val="2"/>
          <w14:ligatures w14:val="standardContextual"/>
        </w:rPr>
        <w:t xml:space="preserve">Zjazd </w:t>
      </w:r>
      <w:r w:rsidR="009438E4" w:rsidRPr="00B25809">
        <w:rPr>
          <w:rFonts w:ascii="Arial" w:hAnsi="Arial" w:cs="Arial"/>
          <w:kern w:val="2"/>
          <w14:ligatures w14:val="standardContextual"/>
        </w:rPr>
        <w:lastRenderedPageBreak/>
        <w:t xml:space="preserve">na MOR w m. Tarnobrzeg dz. nr </w:t>
      </w:r>
      <w:proofErr w:type="spellStart"/>
      <w:r w:rsidR="009438E4" w:rsidRPr="00B25809">
        <w:rPr>
          <w:rFonts w:ascii="Arial" w:hAnsi="Arial" w:cs="Arial"/>
          <w:kern w:val="2"/>
          <w14:ligatures w14:val="standardContextual"/>
        </w:rPr>
        <w:t>ewid</w:t>
      </w:r>
      <w:proofErr w:type="spellEnd"/>
      <w:r w:rsidR="009438E4" w:rsidRPr="00B25809">
        <w:rPr>
          <w:rFonts w:ascii="Arial" w:hAnsi="Arial" w:cs="Arial"/>
          <w:kern w:val="2"/>
          <w14:ligatures w14:val="standardContextual"/>
        </w:rPr>
        <w:t xml:space="preserve">. 86 obręb Tarnobrzeg. </w:t>
      </w:r>
      <w:r w:rsidRPr="00B25809">
        <w:rPr>
          <w:rFonts w:ascii="Arial" w:hAnsi="Arial" w:cs="Arial"/>
          <w:kern w:val="2"/>
          <w14:ligatures w14:val="standardContextual"/>
        </w:rPr>
        <w:t>(</w:t>
      </w:r>
      <w:r w:rsidR="00D2589B" w:rsidRPr="00B25809">
        <w:rPr>
          <w:rFonts w:ascii="Arial" w:hAnsi="Arial" w:cs="Arial"/>
          <w:kern w:val="2"/>
          <w14:ligatures w14:val="standardContextual"/>
        </w:rPr>
        <w:t xml:space="preserve">km odcinka </w:t>
      </w:r>
      <w:r w:rsidR="004E76C9" w:rsidRPr="00B25809">
        <w:rPr>
          <w:rFonts w:ascii="Arial" w:hAnsi="Arial" w:cs="Arial"/>
          <w:kern w:val="2"/>
          <w14:ligatures w14:val="standardContextual"/>
        </w:rPr>
        <w:t xml:space="preserve">ok. </w:t>
      </w:r>
      <w:r w:rsidR="009858D1" w:rsidRPr="00B25809">
        <w:rPr>
          <w:rFonts w:ascii="Arial" w:hAnsi="Arial" w:cs="Arial"/>
          <w:kern w:val="2"/>
          <w14:ligatures w14:val="standardContextual"/>
        </w:rPr>
        <w:t>34</w:t>
      </w:r>
      <w:r w:rsidRPr="00B25809">
        <w:rPr>
          <w:rFonts w:ascii="Arial" w:hAnsi="Arial" w:cs="Arial"/>
          <w:kern w:val="2"/>
          <w14:ligatures w14:val="standardContextual"/>
        </w:rPr>
        <w:t>+</w:t>
      </w:r>
      <w:r w:rsidR="00EC33F3" w:rsidRPr="00B25809">
        <w:rPr>
          <w:rFonts w:ascii="Arial" w:hAnsi="Arial" w:cs="Arial"/>
          <w:kern w:val="2"/>
          <w14:ligatures w14:val="standardContextual"/>
        </w:rPr>
        <w:t>525</w:t>
      </w:r>
      <w:r w:rsidRPr="00B25809">
        <w:rPr>
          <w:rFonts w:ascii="Arial" w:hAnsi="Arial" w:cs="Arial"/>
          <w:kern w:val="2"/>
          <w14:ligatures w14:val="standardContextual"/>
        </w:rPr>
        <w:t xml:space="preserve"> - 3</w:t>
      </w:r>
      <w:r w:rsidR="009858D1" w:rsidRPr="00B25809">
        <w:rPr>
          <w:rFonts w:ascii="Arial" w:hAnsi="Arial" w:cs="Arial"/>
          <w:kern w:val="2"/>
          <w14:ligatures w14:val="standardContextual"/>
        </w:rPr>
        <w:t>7</w:t>
      </w:r>
      <w:r w:rsidRPr="00B25809">
        <w:rPr>
          <w:rFonts w:ascii="Arial" w:hAnsi="Arial" w:cs="Arial"/>
          <w:kern w:val="2"/>
          <w14:ligatures w14:val="standardContextual"/>
        </w:rPr>
        <w:t>+</w:t>
      </w:r>
      <w:r w:rsidR="00D2589B" w:rsidRPr="00B25809">
        <w:rPr>
          <w:rFonts w:ascii="Arial" w:hAnsi="Arial" w:cs="Arial"/>
          <w:kern w:val="2"/>
          <w14:ligatures w14:val="standardContextual"/>
        </w:rPr>
        <w:t>3</w:t>
      </w:r>
      <w:r w:rsidR="00D25242" w:rsidRPr="00B25809">
        <w:rPr>
          <w:rFonts w:ascii="Arial" w:hAnsi="Arial" w:cs="Arial"/>
          <w:kern w:val="2"/>
          <w14:ligatures w14:val="standardContextual"/>
        </w:rPr>
        <w:t>00</w:t>
      </w:r>
      <w:r w:rsidRPr="00B25809">
        <w:rPr>
          <w:rFonts w:ascii="Arial" w:hAnsi="Arial" w:cs="Arial"/>
          <w:kern w:val="2"/>
          <w14:ligatures w14:val="standardContextual"/>
        </w:rPr>
        <w:t>)</w:t>
      </w:r>
      <w:r w:rsidR="00B25809">
        <w:rPr>
          <w:rFonts w:ascii="Arial" w:hAnsi="Arial" w:cs="Arial"/>
          <w:kern w:val="2"/>
          <w14:ligatures w14:val="standardContextual"/>
        </w:rPr>
        <w:t>.</w:t>
      </w:r>
    </w:p>
    <w:p w14:paraId="3E75DC97" w14:textId="3BABEFB7" w:rsidR="00F32B5A" w:rsidRPr="00E2442E" w:rsidRDefault="00BF7205" w:rsidP="00E2442E">
      <w:pPr>
        <w:numPr>
          <w:ilvl w:val="0"/>
          <w:numId w:val="13"/>
        </w:numPr>
        <w:spacing w:after="0" w:line="360" w:lineRule="auto"/>
        <w:contextualSpacing/>
        <w:rPr>
          <w:rFonts w:ascii="Arial" w:hAnsi="Arial" w:cs="Arial"/>
          <w:kern w:val="2"/>
          <w14:ligatures w14:val="standardContextual"/>
        </w:rPr>
      </w:pPr>
      <w:r w:rsidRPr="00E2442E">
        <w:rPr>
          <w:rFonts w:ascii="Arial" w:hAnsi="Arial" w:cs="Arial"/>
          <w:kern w:val="2"/>
          <w14:ligatures w14:val="standardContextual"/>
        </w:rPr>
        <w:t>Trasa na</w:t>
      </w:r>
      <w:r w:rsidR="00C46AE3" w:rsidRPr="00E2442E">
        <w:rPr>
          <w:rFonts w:ascii="Arial" w:hAnsi="Arial" w:cs="Arial"/>
          <w:kern w:val="2"/>
          <w14:ligatures w14:val="standardContextual"/>
        </w:rPr>
        <w:t> </w:t>
      </w:r>
      <w:r w:rsidRPr="00E2442E">
        <w:rPr>
          <w:rFonts w:ascii="Arial" w:hAnsi="Arial" w:cs="Arial"/>
          <w:kern w:val="2"/>
          <w14:ligatures w14:val="standardContextual"/>
        </w:rPr>
        <w:t>zasadach ogólnych ul. Wiślaną</w:t>
      </w:r>
      <w:r w:rsidR="00386C17" w:rsidRPr="00E2442E">
        <w:rPr>
          <w:rFonts w:ascii="Arial" w:hAnsi="Arial" w:cs="Arial"/>
          <w:kern w:val="2"/>
          <w14:ligatures w14:val="standardContextual"/>
        </w:rPr>
        <w:t xml:space="preserve"> m. Tarnobrzeg</w:t>
      </w:r>
      <w:r w:rsidRPr="00E2442E">
        <w:rPr>
          <w:rFonts w:ascii="Arial" w:hAnsi="Arial" w:cs="Arial"/>
          <w:kern w:val="2"/>
          <w14:ligatures w14:val="standardContextual"/>
        </w:rPr>
        <w:t xml:space="preserve"> o nawierzchni asfaltowej </w:t>
      </w:r>
      <w:r w:rsidR="00F14D2D" w:rsidRPr="00E2442E">
        <w:rPr>
          <w:rFonts w:ascii="Arial" w:hAnsi="Arial" w:cs="Arial"/>
          <w:kern w:val="2"/>
          <w14:ligatures w14:val="standardContextual"/>
        </w:rPr>
        <w:t xml:space="preserve">na odcinku </w:t>
      </w:r>
      <w:r w:rsidRPr="00E2442E">
        <w:rPr>
          <w:rFonts w:ascii="Arial" w:hAnsi="Arial" w:cs="Arial"/>
          <w:kern w:val="2"/>
          <w14:ligatures w14:val="standardContextual"/>
        </w:rPr>
        <w:t xml:space="preserve">ok. 0,40 km. </w:t>
      </w:r>
      <w:r w:rsidR="00EC33F3" w:rsidRPr="00E2442E">
        <w:rPr>
          <w:rFonts w:ascii="Arial" w:hAnsi="Arial" w:cs="Arial"/>
          <w:kern w:val="2"/>
          <w14:ligatures w14:val="standardContextual"/>
        </w:rPr>
        <w:t xml:space="preserve">(km odcinka </w:t>
      </w:r>
      <w:r w:rsidR="004E76C9" w:rsidRPr="00E2442E">
        <w:rPr>
          <w:rFonts w:ascii="Arial" w:hAnsi="Arial" w:cs="Arial"/>
          <w:kern w:val="2"/>
          <w14:ligatures w14:val="standardContextual"/>
        </w:rPr>
        <w:t>ok.</w:t>
      </w:r>
      <w:r w:rsidR="00EC33F3" w:rsidRPr="00E2442E">
        <w:rPr>
          <w:rFonts w:ascii="Arial" w:hAnsi="Arial" w:cs="Arial"/>
          <w:kern w:val="2"/>
          <w14:ligatures w14:val="standardContextual"/>
        </w:rPr>
        <w:t>37+3</w:t>
      </w:r>
      <w:r w:rsidR="00D25242" w:rsidRPr="00E2442E">
        <w:rPr>
          <w:rFonts w:ascii="Arial" w:hAnsi="Arial" w:cs="Arial"/>
          <w:kern w:val="2"/>
          <w14:ligatures w14:val="standardContextual"/>
        </w:rPr>
        <w:t>00</w:t>
      </w:r>
      <w:r w:rsidR="00EC33F3" w:rsidRPr="00E2442E">
        <w:rPr>
          <w:rFonts w:ascii="Arial" w:hAnsi="Arial" w:cs="Arial"/>
          <w:kern w:val="2"/>
          <w14:ligatures w14:val="standardContextual"/>
        </w:rPr>
        <w:t xml:space="preserve"> – 37+770)</w:t>
      </w:r>
    </w:p>
    <w:p w14:paraId="4001EA1B" w14:textId="598DECBC" w:rsidR="009E3BB4" w:rsidRPr="00E2442E" w:rsidRDefault="00EC33F3" w:rsidP="009E3BB4">
      <w:pPr>
        <w:numPr>
          <w:ilvl w:val="0"/>
          <w:numId w:val="13"/>
        </w:numPr>
        <w:spacing w:after="0" w:line="360" w:lineRule="auto"/>
        <w:contextualSpacing/>
        <w:rPr>
          <w:rFonts w:ascii="Arial" w:hAnsi="Arial" w:cs="Arial"/>
          <w:kern w:val="2"/>
          <w14:ligatures w14:val="standardContextual"/>
        </w:rPr>
      </w:pPr>
      <w:r w:rsidRPr="00E2442E">
        <w:rPr>
          <w:rFonts w:ascii="Arial" w:hAnsi="Arial" w:cs="Arial"/>
          <w:b/>
          <w:bCs/>
          <w:kern w:val="2"/>
          <w14:ligatures w14:val="standardContextual"/>
        </w:rPr>
        <w:t>MOR Tarnobrzeg</w:t>
      </w:r>
      <w:r w:rsidRPr="00E2442E">
        <w:rPr>
          <w:rFonts w:ascii="Arial" w:hAnsi="Arial" w:cs="Arial"/>
          <w:kern w:val="2"/>
          <w14:ligatures w14:val="standardContextual"/>
        </w:rPr>
        <w:t xml:space="preserve"> (Miasto Tarnobrzeg, dz. nr </w:t>
      </w:r>
      <w:proofErr w:type="spellStart"/>
      <w:r w:rsidRPr="00E2442E">
        <w:rPr>
          <w:rFonts w:ascii="Arial" w:hAnsi="Arial" w:cs="Arial"/>
          <w:kern w:val="2"/>
          <w14:ligatures w14:val="standardContextual"/>
        </w:rPr>
        <w:t>ewid</w:t>
      </w:r>
      <w:proofErr w:type="spellEnd"/>
      <w:r w:rsidRPr="00E2442E">
        <w:rPr>
          <w:rFonts w:ascii="Arial" w:hAnsi="Arial" w:cs="Arial"/>
          <w:kern w:val="2"/>
          <w14:ligatures w14:val="standardContextual"/>
        </w:rPr>
        <w:t>.: 86-obręb Tarnobrzeg połączona z dz. nr ewid.292/3-obręb Tarnobrzeg, poza obszarem Natura2000).</w:t>
      </w:r>
    </w:p>
    <w:p w14:paraId="76D933E5" w14:textId="4B3796C2" w:rsidR="00F32B5A" w:rsidRPr="00E2442E" w:rsidRDefault="00F32B5A" w:rsidP="00E2442E">
      <w:pPr>
        <w:numPr>
          <w:ilvl w:val="0"/>
          <w:numId w:val="13"/>
        </w:numPr>
        <w:spacing w:after="0" w:line="360" w:lineRule="auto"/>
        <w:contextualSpacing/>
        <w:rPr>
          <w:rFonts w:ascii="Arial" w:hAnsi="Arial" w:cs="Arial"/>
          <w:kern w:val="2"/>
          <w14:ligatures w14:val="standardContextual"/>
        </w:rPr>
      </w:pPr>
      <w:r w:rsidRPr="00E2442E">
        <w:rPr>
          <w:rFonts w:ascii="Arial" w:hAnsi="Arial" w:cs="Arial"/>
          <w:kern w:val="2"/>
          <w14:ligatures w14:val="standardContextual"/>
        </w:rPr>
        <w:t xml:space="preserve">Trasa koroną wału  (prawy wał rz. Wisły) o nawierzchni gruntowej o długości ok. 2.50 km przy dz. nr </w:t>
      </w:r>
      <w:proofErr w:type="spellStart"/>
      <w:r w:rsidRPr="00E2442E">
        <w:rPr>
          <w:rFonts w:ascii="Arial" w:hAnsi="Arial" w:cs="Arial"/>
          <w:kern w:val="2"/>
          <w14:ligatures w14:val="standardContextual"/>
        </w:rPr>
        <w:t>ewid</w:t>
      </w:r>
      <w:proofErr w:type="spellEnd"/>
      <w:r w:rsidRPr="00E2442E">
        <w:rPr>
          <w:rFonts w:ascii="Arial" w:hAnsi="Arial" w:cs="Arial"/>
          <w:kern w:val="2"/>
          <w14:ligatures w14:val="standardContextual"/>
        </w:rPr>
        <w:t xml:space="preserve">. </w:t>
      </w:r>
      <w:r w:rsidR="002E4CEE" w:rsidRPr="00E2442E">
        <w:rPr>
          <w:rFonts w:ascii="Arial" w:hAnsi="Arial" w:cs="Arial"/>
          <w:kern w:val="2"/>
          <w14:ligatures w14:val="standardContextual"/>
        </w:rPr>
        <w:t>597</w:t>
      </w:r>
      <w:r w:rsidRPr="00E2442E">
        <w:rPr>
          <w:rFonts w:ascii="Arial" w:hAnsi="Arial" w:cs="Arial"/>
          <w:kern w:val="2"/>
          <w14:ligatures w14:val="standardContextual"/>
        </w:rPr>
        <w:t xml:space="preserve"> obręb </w:t>
      </w:r>
      <w:r w:rsidR="002E4CEE" w:rsidRPr="00E2442E">
        <w:rPr>
          <w:rFonts w:ascii="Arial" w:hAnsi="Arial" w:cs="Arial"/>
          <w:kern w:val="2"/>
          <w14:ligatures w14:val="standardContextual"/>
        </w:rPr>
        <w:t>Dzików</w:t>
      </w:r>
      <w:r w:rsidRPr="00E2442E">
        <w:rPr>
          <w:rFonts w:ascii="Arial" w:hAnsi="Arial" w:cs="Arial"/>
          <w:kern w:val="2"/>
          <w14:ligatures w14:val="standardContextual"/>
        </w:rPr>
        <w:t xml:space="preserve">. (km odcinka </w:t>
      </w:r>
      <w:r w:rsidR="00265430" w:rsidRPr="00E2442E">
        <w:rPr>
          <w:rFonts w:ascii="Arial" w:hAnsi="Arial" w:cs="Arial"/>
          <w:kern w:val="2"/>
          <w14:ligatures w14:val="standardContextual"/>
        </w:rPr>
        <w:t xml:space="preserve">ok. </w:t>
      </w:r>
      <w:r w:rsidRPr="00E2442E">
        <w:rPr>
          <w:rFonts w:ascii="Arial" w:hAnsi="Arial" w:cs="Arial"/>
          <w:kern w:val="2"/>
          <w14:ligatures w14:val="standardContextual"/>
        </w:rPr>
        <w:t>37+770 – 40+270)</w:t>
      </w:r>
    </w:p>
    <w:p w14:paraId="263B0EE4" w14:textId="6432EA80" w:rsidR="009E3BB4" w:rsidRPr="00E2442E" w:rsidRDefault="009E3BB4" w:rsidP="00E2442E">
      <w:pPr>
        <w:pStyle w:val="Akapitzlist"/>
        <w:numPr>
          <w:ilvl w:val="0"/>
          <w:numId w:val="13"/>
        </w:numPr>
        <w:spacing w:after="0" w:line="360" w:lineRule="auto"/>
        <w:rPr>
          <w:rFonts w:ascii="Arial" w:hAnsi="Arial" w:cs="Arial"/>
          <w:kern w:val="2"/>
          <w14:ligatures w14:val="standardContextual"/>
        </w:rPr>
      </w:pPr>
      <w:r w:rsidRPr="00E2442E">
        <w:rPr>
          <w:rFonts w:ascii="Arial" w:hAnsi="Arial" w:cs="Arial"/>
          <w:kern w:val="2"/>
          <w14:ligatures w14:val="standardContextual"/>
        </w:rPr>
        <w:t xml:space="preserve">Trasa koroną wału o nawierzchni gruntowej (prawy wał rz. Wisły) o długości ok. 1.9 km przy dz. nr </w:t>
      </w:r>
      <w:proofErr w:type="spellStart"/>
      <w:r w:rsidRPr="00E2442E">
        <w:rPr>
          <w:rFonts w:ascii="Arial" w:hAnsi="Arial" w:cs="Arial"/>
          <w:kern w:val="2"/>
          <w14:ligatures w14:val="standardContextual"/>
        </w:rPr>
        <w:t>ewid</w:t>
      </w:r>
      <w:proofErr w:type="spellEnd"/>
      <w:r w:rsidRPr="00E2442E">
        <w:rPr>
          <w:rFonts w:ascii="Arial" w:hAnsi="Arial" w:cs="Arial"/>
          <w:kern w:val="2"/>
          <w14:ligatures w14:val="standardContextual"/>
        </w:rPr>
        <w:t xml:space="preserve">. </w:t>
      </w:r>
      <w:r w:rsidR="00DB6A9D" w:rsidRPr="00E2442E">
        <w:rPr>
          <w:rFonts w:ascii="Arial" w:hAnsi="Arial" w:cs="Arial"/>
          <w:kern w:val="2"/>
          <w14:ligatures w14:val="standardContextual"/>
        </w:rPr>
        <w:t>358/4</w:t>
      </w:r>
      <w:r w:rsidRPr="00E2442E">
        <w:rPr>
          <w:rFonts w:ascii="Arial" w:hAnsi="Arial" w:cs="Arial"/>
          <w:kern w:val="2"/>
          <w14:ligatures w14:val="standardContextual"/>
        </w:rPr>
        <w:t xml:space="preserve"> obręb Zakrzów. (km odcinka </w:t>
      </w:r>
      <w:r w:rsidR="00265430" w:rsidRPr="00E2442E">
        <w:rPr>
          <w:rFonts w:ascii="Arial" w:hAnsi="Arial" w:cs="Arial"/>
          <w:kern w:val="2"/>
          <w14:ligatures w14:val="standardContextual"/>
        </w:rPr>
        <w:t xml:space="preserve">ok. </w:t>
      </w:r>
      <w:r w:rsidRPr="00E2442E">
        <w:rPr>
          <w:rFonts w:ascii="Arial" w:hAnsi="Arial" w:cs="Arial"/>
          <w:kern w:val="2"/>
          <w14:ligatures w14:val="standardContextual"/>
        </w:rPr>
        <w:t>40+270- 42+150)</w:t>
      </w:r>
    </w:p>
    <w:p w14:paraId="7AE1C61C" w14:textId="75F01D5E" w:rsidR="0002243D" w:rsidRPr="00E2442E" w:rsidRDefault="0002243D" w:rsidP="00682AD5">
      <w:pPr>
        <w:pStyle w:val="Akapitzlist"/>
        <w:numPr>
          <w:ilvl w:val="0"/>
          <w:numId w:val="13"/>
        </w:numPr>
        <w:spacing w:after="0" w:line="360" w:lineRule="auto"/>
        <w:rPr>
          <w:rFonts w:ascii="Arial" w:hAnsi="Arial" w:cs="Arial"/>
          <w:kern w:val="2"/>
          <w14:ligatures w14:val="standardContextual"/>
        </w:rPr>
      </w:pPr>
      <w:r w:rsidRPr="00E2442E">
        <w:rPr>
          <w:rFonts w:ascii="Arial" w:hAnsi="Arial" w:cs="Arial"/>
          <w:kern w:val="2"/>
          <w14:ligatures w14:val="standardContextual"/>
        </w:rPr>
        <w:t xml:space="preserve">Trasa koroną wału o nawierzchni gruntowej (prawy wał rz. Wisły) o długości ok. 2.75 km przy dz. nr </w:t>
      </w:r>
      <w:proofErr w:type="spellStart"/>
      <w:r w:rsidRPr="00E2442E">
        <w:rPr>
          <w:rFonts w:ascii="Arial" w:hAnsi="Arial" w:cs="Arial"/>
          <w:kern w:val="2"/>
          <w14:ligatures w14:val="standardContextual"/>
        </w:rPr>
        <w:t>ewid</w:t>
      </w:r>
      <w:proofErr w:type="spellEnd"/>
      <w:r w:rsidRPr="00E2442E">
        <w:rPr>
          <w:rFonts w:ascii="Arial" w:hAnsi="Arial" w:cs="Arial"/>
          <w:kern w:val="2"/>
          <w14:ligatures w14:val="standardContextual"/>
        </w:rPr>
        <w:t xml:space="preserve">. </w:t>
      </w:r>
      <w:r w:rsidR="00682AD5" w:rsidRPr="00E2442E">
        <w:rPr>
          <w:rFonts w:ascii="Arial" w:hAnsi="Arial" w:cs="Arial"/>
          <w:kern w:val="2"/>
          <w14:ligatures w14:val="standardContextual"/>
        </w:rPr>
        <w:t>801/2</w:t>
      </w:r>
      <w:r w:rsidRPr="00E2442E">
        <w:rPr>
          <w:rFonts w:ascii="Arial" w:hAnsi="Arial" w:cs="Arial"/>
          <w:kern w:val="2"/>
          <w14:ligatures w14:val="standardContextual"/>
        </w:rPr>
        <w:t xml:space="preserve"> Sielec. (</w:t>
      </w:r>
      <w:r w:rsidR="00265430" w:rsidRPr="00E2442E">
        <w:rPr>
          <w:rFonts w:ascii="Arial" w:hAnsi="Arial" w:cs="Arial"/>
          <w:kern w:val="2"/>
          <w14:ligatures w14:val="standardContextual"/>
        </w:rPr>
        <w:t xml:space="preserve">km odcinka ok. </w:t>
      </w:r>
      <w:r w:rsidRPr="00E2442E">
        <w:rPr>
          <w:rFonts w:ascii="Arial" w:hAnsi="Arial" w:cs="Arial"/>
          <w:kern w:val="2"/>
          <w14:ligatures w14:val="standardContextual"/>
        </w:rPr>
        <w:t>42+</w:t>
      </w:r>
      <w:r w:rsidR="00DB6A9D" w:rsidRPr="00E2442E">
        <w:rPr>
          <w:rFonts w:ascii="Arial" w:hAnsi="Arial" w:cs="Arial"/>
          <w:kern w:val="2"/>
          <w14:ligatures w14:val="standardContextual"/>
        </w:rPr>
        <w:t>150</w:t>
      </w:r>
      <w:r w:rsidRPr="00E2442E">
        <w:rPr>
          <w:rFonts w:ascii="Arial" w:hAnsi="Arial" w:cs="Arial"/>
          <w:kern w:val="2"/>
          <w14:ligatures w14:val="standardContextual"/>
        </w:rPr>
        <w:t xml:space="preserve"> - 45+</w:t>
      </w:r>
      <w:r w:rsidR="00682AD5" w:rsidRPr="00E2442E">
        <w:rPr>
          <w:rFonts w:ascii="Arial" w:hAnsi="Arial" w:cs="Arial"/>
          <w:kern w:val="2"/>
          <w14:ligatures w14:val="standardContextual"/>
        </w:rPr>
        <w:t>440</w:t>
      </w:r>
      <w:r w:rsidRPr="00E2442E">
        <w:rPr>
          <w:rFonts w:ascii="Arial" w:hAnsi="Arial" w:cs="Arial"/>
          <w:kern w:val="2"/>
          <w14:ligatures w14:val="standardContextual"/>
        </w:rPr>
        <w:t>)</w:t>
      </w:r>
    </w:p>
    <w:p w14:paraId="760C795C" w14:textId="74B05E83" w:rsidR="00682AD5" w:rsidRPr="00E2442E" w:rsidRDefault="00682AD5" w:rsidP="00682AD5">
      <w:pPr>
        <w:numPr>
          <w:ilvl w:val="0"/>
          <w:numId w:val="13"/>
        </w:numPr>
        <w:spacing w:after="0" w:line="360" w:lineRule="auto"/>
        <w:contextualSpacing/>
        <w:rPr>
          <w:rFonts w:ascii="Arial" w:hAnsi="Arial" w:cs="Arial"/>
          <w:kern w:val="2"/>
          <w14:ligatures w14:val="standardContextual"/>
        </w:rPr>
      </w:pPr>
      <w:r w:rsidRPr="00E2442E">
        <w:rPr>
          <w:rFonts w:ascii="Arial" w:hAnsi="Arial" w:cs="Arial"/>
          <w:kern w:val="2"/>
          <w14:ligatures w14:val="standardContextual"/>
        </w:rPr>
        <w:t xml:space="preserve">Trasa koroną wału o nawierzchni gruntowej (prawy wał rz. Wisły) o długości ok. 1.70 km przy dz. nr </w:t>
      </w:r>
      <w:proofErr w:type="spellStart"/>
      <w:r w:rsidRPr="00E2442E">
        <w:rPr>
          <w:rFonts w:ascii="Arial" w:hAnsi="Arial" w:cs="Arial"/>
          <w:kern w:val="2"/>
          <w14:ligatures w14:val="standardContextual"/>
        </w:rPr>
        <w:t>ewid</w:t>
      </w:r>
      <w:proofErr w:type="spellEnd"/>
      <w:r w:rsidRPr="00E2442E">
        <w:rPr>
          <w:rFonts w:ascii="Arial" w:hAnsi="Arial" w:cs="Arial"/>
          <w:kern w:val="2"/>
          <w14:ligatures w14:val="standardContextual"/>
        </w:rPr>
        <w:t>. 645/4 obręb Wielowieś. Koniec odcinka nr 1 (</w:t>
      </w:r>
      <w:r w:rsidR="00265430" w:rsidRPr="00E2442E">
        <w:rPr>
          <w:rFonts w:ascii="Arial" w:hAnsi="Arial" w:cs="Arial"/>
          <w:kern w:val="2"/>
          <w14:ligatures w14:val="standardContextual"/>
        </w:rPr>
        <w:t xml:space="preserve">km odcinka ok. </w:t>
      </w:r>
      <w:r w:rsidRPr="00E2442E">
        <w:rPr>
          <w:rFonts w:ascii="Arial" w:hAnsi="Arial" w:cs="Arial"/>
          <w:kern w:val="2"/>
          <w14:ligatures w14:val="standardContextual"/>
        </w:rPr>
        <w:t>45+440 - 47+152.66).</w:t>
      </w:r>
    </w:p>
    <w:p w14:paraId="7714BFDF" w14:textId="77777777" w:rsidR="009C1D52" w:rsidRDefault="009C1D52" w:rsidP="009C1D52">
      <w:pPr>
        <w:spacing w:line="360" w:lineRule="auto"/>
        <w:rPr>
          <w:rFonts w:ascii="Arial" w:hAnsi="Arial" w:cs="Arial"/>
          <w:b/>
          <w:bCs/>
          <w:kern w:val="2"/>
          <w14:ligatures w14:val="standardContextual"/>
        </w:rPr>
      </w:pPr>
    </w:p>
    <w:p w14:paraId="505B1BFF" w14:textId="665F74E7" w:rsidR="002B4B36" w:rsidRPr="009C1D52" w:rsidRDefault="00BF7205" w:rsidP="009C1D52">
      <w:pPr>
        <w:spacing w:line="360" w:lineRule="auto"/>
        <w:jc w:val="center"/>
        <w:rPr>
          <w:rFonts w:ascii="Arial" w:hAnsi="Arial" w:cs="Arial"/>
          <w:b/>
          <w:bCs/>
          <w:color w:val="FF0000"/>
          <w:kern w:val="2"/>
          <w14:ligatures w14:val="standardContextual"/>
        </w:rPr>
      </w:pPr>
      <w:r w:rsidRPr="00BF7205">
        <w:rPr>
          <w:rFonts w:ascii="Arial" w:hAnsi="Arial" w:cs="Arial"/>
          <w:b/>
          <w:bCs/>
          <w:kern w:val="2"/>
          <w14:ligatures w14:val="standardContextual"/>
        </w:rPr>
        <w:t>ODCINEK 2 SANDOMIERZ – ZAWICHOST</w:t>
      </w:r>
    </w:p>
    <w:p w14:paraId="3E5F9EE0" w14:textId="262EEAAA" w:rsidR="00BF7205" w:rsidRPr="002455FA" w:rsidRDefault="00BF7205" w:rsidP="00745979">
      <w:pPr>
        <w:numPr>
          <w:ilvl w:val="0"/>
          <w:numId w:val="14"/>
        </w:numPr>
        <w:spacing w:after="0" w:line="360" w:lineRule="auto"/>
        <w:contextualSpacing/>
        <w:rPr>
          <w:rFonts w:ascii="Arial" w:hAnsi="Arial" w:cs="Arial"/>
          <w:strike/>
          <w:kern w:val="2"/>
          <w14:ligatures w14:val="standardContextual"/>
        </w:rPr>
      </w:pPr>
      <w:r w:rsidRPr="002455FA">
        <w:rPr>
          <w:rFonts w:ascii="Arial" w:hAnsi="Arial" w:cs="Arial"/>
          <w:kern w:val="2"/>
          <w14:ligatures w14:val="standardContextual"/>
        </w:rPr>
        <w:t xml:space="preserve">Od ok. 0+000 do km ok. 0+600 trasa biegnie drogą </w:t>
      </w:r>
      <w:proofErr w:type="spellStart"/>
      <w:r w:rsidRPr="002455FA">
        <w:rPr>
          <w:rFonts w:ascii="Arial" w:hAnsi="Arial" w:cs="Arial"/>
          <w:kern w:val="2"/>
          <w14:ligatures w14:val="standardContextual"/>
        </w:rPr>
        <w:t>przywałową</w:t>
      </w:r>
      <w:proofErr w:type="spellEnd"/>
      <w:r w:rsidRPr="002455FA">
        <w:rPr>
          <w:rFonts w:ascii="Arial" w:hAnsi="Arial" w:cs="Arial"/>
          <w:kern w:val="2"/>
          <w14:ligatures w14:val="standardContextual"/>
        </w:rPr>
        <w:t xml:space="preserve"> w </w:t>
      </w:r>
      <w:proofErr w:type="spellStart"/>
      <w:r w:rsidRPr="002455FA">
        <w:rPr>
          <w:rFonts w:ascii="Arial" w:hAnsi="Arial" w:cs="Arial"/>
          <w:kern w:val="2"/>
          <w14:ligatures w14:val="standardContextual"/>
        </w:rPr>
        <w:t>międzywalu</w:t>
      </w:r>
      <w:proofErr w:type="spellEnd"/>
      <w:r w:rsidRPr="002455FA">
        <w:rPr>
          <w:rFonts w:ascii="Arial" w:hAnsi="Arial" w:cs="Arial"/>
          <w:kern w:val="2"/>
          <w14:ligatures w14:val="standardContextual"/>
        </w:rPr>
        <w:t xml:space="preserve"> rzeki Wisły i </w:t>
      </w:r>
      <w:r w:rsidR="00985EBF" w:rsidRPr="002455FA">
        <w:rPr>
          <w:rFonts w:ascii="Arial" w:hAnsi="Arial" w:cs="Arial"/>
          <w:kern w:val="2"/>
          <w14:ligatures w14:val="standardContextual"/>
        </w:rPr>
        <w:t xml:space="preserve">rzeki </w:t>
      </w:r>
      <w:r w:rsidRPr="002455FA">
        <w:rPr>
          <w:rFonts w:ascii="Arial" w:hAnsi="Arial" w:cs="Arial"/>
          <w:kern w:val="2"/>
          <w14:ligatures w14:val="standardContextual"/>
        </w:rPr>
        <w:t xml:space="preserve">Trześniówki, nawierzchnia asfaltowa. Następnie Od ok. 0+600  do ok. 1+600 trasa </w:t>
      </w:r>
      <w:r w:rsidR="00985EBF" w:rsidRPr="002455FA">
        <w:rPr>
          <w:rFonts w:ascii="Arial" w:hAnsi="Arial" w:cs="Arial"/>
          <w:kern w:val="2"/>
          <w14:ligatures w14:val="standardContextual"/>
        </w:rPr>
        <w:t>poprowadzona po</w:t>
      </w:r>
      <w:r w:rsidRPr="002455FA">
        <w:rPr>
          <w:rFonts w:ascii="Arial" w:hAnsi="Arial" w:cs="Arial"/>
          <w:kern w:val="2"/>
          <w14:ligatures w14:val="standardContextual"/>
        </w:rPr>
        <w:t xml:space="preserve"> koron</w:t>
      </w:r>
      <w:r w:rsidR="00985EBF" w:rsidRPr="002455FA">
        <w:rPr>
          <w:rFonts w:ascii="Arial" w:hAnsi="Arial" w:cs="Arial"/>
          <w:kern w:val="2"/>
          <w14:ligatures w14:val="standardContextual"/>
        </w:rPr>
        <w:t>ie</w:t>
      </w:r>
      <w:r w:rsidRPr="002455FA">
        <w:rPr>
          <w:rFonts w:ascii="Arial" w:hAnsi="Arial" w:cs="Arial"/>
          <w:kern w:val="2"/>
          <w14:ligatures w14:val="standardContextual"/>
        </w:rPr>
        <w:t xml:space="preserve"> wału, nawierzchnia asfaltowa. Od 1+600 trasa </w:t>
      </w:r>
      <w:r w:rsidR="00985EBF" w:rsidRPr="002455FA">
        <w:rPr>
          <w:rFonts w:ascii="Arial" w:hAnsi="Arial" w:cs="Arial"/>
          <w:kern w:val="2"/>
          <w14:ligatures w14:val="standardContextual"/>
        </w:rPr>
        <w:t>poprowadzona</w:t>
      </w:r>
      <w:r w:rsidRPr="002455FA">
        <w:rPr>
          <w:rFonts w:ascii="Arial" w:hAnsi="Arial" w:cs="Arial"/>
          <w:kern w:val="2"/>
          <w14:ligatures w14:val="standardContextual"/>
        </w:rPr>
        <w:t xml:space="preserve"> drogą </w:t>
      </w:r>
      <w:proofErr w:type="spellStart"/>
      <w:r w:rsidRPr="002455FA">
        <w:rPr>
          <w:rFonts w:ascii="Arial" w:hAnsi="Arial" w:cs="Arial"/>
          <w:kern w:val="2"/>
          <w14:ligatures w14:val="standardContextual"/>
        </w:rPr>
        <w:t>przywałową</w:t>
      </w:r>
      <w:proofErr w:type="spellEnd"/>
      <w:r w:rsidRPr="002455FA">
        <w:rPr>
          <w:rFonts w:ascii="Arial" w:hAnsi="Arial" w:cs="Arial"/>
          <w:kern w:val="2"/>
          <w14:ligatures w14:val="standardContextual"/>
        </w:rPr>
        <w:t xml:space="preserve"> i pod mostem kolejowym Linii kolejowej nr 25 relacji (Łódź Kaliska – Dębica) aż do km ok. 2+400, gdzie wraca na koronę </w:t>
      </w:r>
      <w:r w:rsidR="00985EBF" w:rsidRPr="002455FA">
        <w:rPr>
          <w:rFonts w:ascii="Arial" w:hAnsi="Arial" w:cs="Arial"/>
          <w:kern w:val="2"/>
          <w14:ligatures w14:val="standardContextual"/>
        </w:rPr>
        <w:t xml:space="preserve">prawego </w:t>
      </w:r>
      <w:r w:rsidRPr="002455FA">
        <w:rPr>
          <w:rFonts w:ascii="Arial" w:hAnsi="Arial" w:cs="Arial"/>
          <w:kern w:val="2"/>
          <w14:ligatures w14:val="standardContextual"/>
        </w:rPr>
        <w:t>wału</w:t>
      </w:r>
      <w:r w:rsidR="00985EBF" w:rsidRPr="002455FA">
        <w:rPr>
          <w:rFonts w:ascii="Arial" w:hAnsi="Arial" w:cs="Arial"/>
          <w:kern w:val="2"/>
          <w14:ligatures w14:val="standardContextual"/>
        </w:rPr>
        <w:t xml:space="preserve"> rzeki Wisły</w:t>
      </w:r>
      <w:r w:rsidR="002455FA" w:rsidRPr="002455FA">
        <w:rPr>
          <w:rFonts w:ascii="Arial" w:hAnsi="Arial" w:cs="Arial"/>
          <w:kern w:val="2"/>
          <w14:ligatures w14:val="standardContextual"/>
        </w:rPr>
        <w:t xml:space="preserve"> </w:t>
      </w:r>
      <w:r w:rsidR="00985EBF" w:rsidRPr="002455FA">
        <w:rPr>
          <w:rFonts w:ascii="Arial" w:hAnsi="Arial" w:cs="Arial"/>
          <w:kern w:val="2"/>
          <w14:ligatures w14:val="standardContextual"/>
        </w:rPr>
        <w:t xml:space="preserve">(km odcinka </w:t>
      </w:r>
      <w:r w:rsidR="00265430" w:rsidRPr="002455FA">
        <w:rPr>
          <w:rFonts w:ascii="Arial" w:hAnsi="Arial" w:cs="Arial"/>
          <w:kern w:val="2"/>
          <w14:ligatures w14:val="standardContextual"/>
        </w:rPr>
        <w:t xml:space="preserve">ok. </w:t>
      </w:r>
      <w:r w:rsidR="00985EBF" w:rsidRPr="002455FA">
        <w:rPr>
          <w:rFonts w:ascii="Arial" w:hAnsi="Arial" w:cs="Arial"/>
          <w:kern w:val="2"/>
          <w14:ligatures w14:val="standardContextual"/>
        </w:rPr>
        <w:t>0+000 – 2+400)</w:t>
      </w:r>
      <w:r w:rsidR="002455FA" w:rsidRPr="002455FA">
        <w:rPr>
          <w:rFonts w:ascii="Arial" w:hAnsi="Arial" w:cs="Arial"/>
          <w:kern w:val="2"/>
          <w14:ligatures w14:val="standardContextual"/>
        </w:rPr>
        <w:t>.</w:t>
      </w:r>
    </w:p>
    <w:p w14:paraId="44DC9A7C" w14:textId="70ED4F4D" w:rsidR="00582286" w:rsidRPr="002455FA" w:rsidRDefault="00582286" w:rsidP="002455FA">
      <w:pPr>
        <w:pStyle w:val="Akapitzlist"/>
        <w:numPr>
          <w:ilvl w:val="0"/>
          <w:numId w:val="14"/>
        </w:numPr>
        <w:spacing w:after="0" w:line="360" w:lineRule="auto"/>
        <w:rPr>
          <w:rFonts w:ascii="Arial" w:hAnsi="Arial" w:cs="Arial"/>
          <w:kern w:val="2"/>
          <w14:ligatures w14:val="standardContextual"/>
        </w:rPr>
      </w:pPr>
      <w:r w:rsidRPr="002455FA">
        <w:rPr>
          <w:rFonts w:ascii="Arial" w:hAnsi="Arial" w:cs="Arial"/>
          <w:kern w:val="2"/>
          <w14:ligatures w14:val="standardContextual"/>
        </w:rPr>
        <w:t>W km ok. 2+700 następuje połączenie prawego wału rzeki Wisły z lewym wałem rzeki Łęg. Trasa jest poprowadzona po koronie</w:t>
      </w:r>
      <w:r w:rsidR="00F14D2D" w:rsidRPr="002455FA">
        <w:rPr>
          <w:rFonts w:ascii="Arial" w:hAnsi="Arial" w:cs="Arial"/>
          <w:kern w:val="2"/>
          <w14:ligatures w14:val="standardContextual"/>
        </w:rPr>
        <w:t xml:space="preserve"> lewego wału rzeki Łęg </w:t>
      </w:r>
      <w:r w:rsidRPr="002455FA">
        <w:rPr>
          <w:rFonts w:ascii="Arial" w:hAnsi="Arial" w:cs="Arial"/>
          <w:kern w:val="2"/>
          <w14:ligatures w14:val="standardContextual"/>
        </w:rPr>
        <w:t>w nawierzchni asfaltowej aż do km ok. 3+800</w:t>
      </w:r>
      <w:r w:rsidR="00083455" w:rsidRPr="002455FA">
        <w:rPr>
          <w:rFonts w:ascii="Arial" w:hAnsi="Arial" w:cs="Arial"/>
          <w:kern w:val="2"/>
          <w14:ligatures w14:val="standardContextual"/>
        </w:rPr>
        <w:t>, następnie</w:t>
      </w:r>
      <w:r w:rsidRPr="002455FA">
        <w:rPr>
          <w:rFonts w:ascii="Arial" w:hAnsi="Arial" w:cs="Arial"/>
          <w:kern w:val="2"/>
          <w14:ligatures w14:val="standardContextual"/>
        </w:rPr>
        <w:t xml:space="preserve"> przy istniejącym moście DK77 w stronę rzeki Łęg, gdzie zostanie zaprojektowana kładka</w:t>
      </w:r>
      <w:r w:rsidR="00083455" w:rsidRPr="002455FA">
        <w:rPr>
          <w:rFonts w:ascii="Arial" w:hAnsi="Arial" w:cs="Arial"/>
          <w:kern w:val="2"/>
          <w14:ligatures w14:val="standardContextual"/>
        </w:rPr>
        <w:t>. Dalszy przebieg</w:t>
      </w:r>
      <w:r w:rsidRPr="002455FA">
        <w:rPr>
          <w:rFonts w:ascii="Arial" w:hAnsi="Arial" w:cs="Arial"/>
          <w:kern w:val="2"/>
          <w14:ligatures w14:val="standardContextual"/>
        </w:rPr>
        <w:t xml:space="preserve"> </w:t>
      </w:r>
      <w:r w:rsidR="00C94C15" w:rsidRPr="002455FA">
        <w:rPr>
          <w:rFonts w:ascii="Arial" w:hAnsi="Arial" w:cs="Arial"/>
          <w:kern w:val="2"/>
          <w14:ligatures w14:val="standardContextual"/>
        </w:rPr>
        <w:t>od km</w:t>
      </w:r>
      <w:r w:rsidR="00B75831" w:rsidRPr="002455FA">
        <w:rPr>
          <w:rFonts w:ascii="Arial" w:hAnsi="Arial" w:cs="Arial"/>
          <w:kern w:val="2"/>
          <w14:ligatures w14:val="standardContextual"/>
        </w:rPr>
        <w:t xml:space="preserve"> ok.</w:t>
      </w:r>
      <w:r w:rsidRPr="002455FA">
        <w:rPr>
          <w:rFonts w:ascii="Arial" w:hAnsi="Arial" w:cs="Arial"/>
          <w:kern w:val="2"/>
          <w14:ligatures w14:val="standardContextual"/>
        </w:rPr>
        <w:t xml:space="preserve"> 4+100 </w:t>
      </w:r>
      <w:r w:rsidR="00B75831" w:rsidRPr="002455FA">
        <w:rPr>
          <w:rFonts w:ascii="Arial" w:hAnsi="Arial" w:cs="Arial"/>
          <w:kern w:val="2"/>
          <w14:ligatures w14:val="standardContextual"/>
        </w:rPr>
        <w:t>-</w:t>
      </w:r>
      <w:r w:rsidRPr="002455FA">
        <w:rPr>
          <w:rFonts w:ascii="Arial" w:hAnsi="Arial" w:cs="Arial"/>
          <w:kern w:val="2"/>
          <w14:ligatures w14:val="standardContextual"/>
        </w:rPr>
        <w:t xml:space="preserve"> 5+900 </w:t>
      </w:r>
      <w:r w:rsidR="00C94C15" w:rsidRPr="002455FA">
        <w:rPr>
          <w:rFonts w:ascii="Arial" w:hAnsi="Arial" w:cs="Arial"/>
          <w:kern w:val="2"/>
          <w14:ligatures w14:val="standardContextual"/>
        </w:rPr>
        <w:t>zostanie poprowadzony</w:t>
      </w:r>
      <w:r w:rsidRPr="002455FA">
        <w:rPr>
          <w:rFonts w:ascii="Arial" w:hAnsi="Arial" w:cs="Arial"/>
          <w:kern w:val="2"/>
          <w14:ligatures w14:val="standardContextual"/>
        </w:rPr>
        <w:t xml:space="preserve"> </w:t>
      </w:r>
      <w:r w:rsidR="00C94C15" w:rsidRPr="002455FA">
        <w:rPr>
          <w:rFonts w:ascii="Arial" w:hAnsi="Arial" w:cs="Arial"/>
          <w:kern w:val="2"/>
          <w14:ligatures w14:val="standardContextual"/>
        </w:rPr>
        <w:t>po koronie</w:t>
      </w:r>
      <w:r w:rsidRPr="002455FA">
        <w:rPr>
          <w:rFonts w:ascii="Arial" w:hAnsi="Arial" w:cs="Arial"/>
          <w:kern w:val="2"/>
          <w14:ligatures w14:val="standardContextual"/>
        </w:rPr>
        <w:t xml:space="preserve"> prawego wału rz</w:t>
      </w:r>
      <w:r w:rsidR="00083455" w:rsidRPr="002455FA">
        <w:rPr>
          <w:rFonts w:ascii="Arial" w:hAnsi="Arial" w:cs="Arial"/>
          <w:kern w:val="2"/>
          <w14:ligatures w14:val="standardContextual"/>
        </w:rPr>
        <w:t>eki</w:t>
      </w:r>
      <w:r w:rsidRPr="002455FA">
        <w:rPr>
          <w:rFonts w:ascii="Arial" w:hAnsi="Arial" w:cs="Arial"/>
          <w:kern w:val="2"/>
          <w14:ligatures w14:val="standardContextual"/>
        </w:rPr>
        <w:t xml:space="preserve"> Łęg</w:t>
      </w:r>
      <w:r w:rsidR="00AB7B4C" w:rsidRPr="002455FA">
        <w:rPr>
          <w:rFonts w:ascii="Arial" w:hAnsi="Arial" w:cs="Arial"/>
          <w:kern w:val="2"/>
          <w14:ligatures w14:val="standardContextual"/>
        </w:rPr>
        <w:t xml:space="preserve"> (km odcinka </w:t>
      </w:r>
      <w:r w:rsidR="00265430" w:rsidRPr="002455FA">
        <w:rPr>
          <w:rFonts w:ascii="Arial" w:hAnsi="Arial" w:cs="Arial"/>
          <w:kern w:val="2"/>
          <w14:ligatures w14:val="standardContextual"/>
        </w:rPr>
        <w:t xml:space="preserve">ok. </w:t>
      </w:r>
      <w:r w:rsidR="00AB7B4C" w:rsidRPr="002455FA">
        <w:rPr>
          <w:rFonts w:ascii="Arial" w:hAnsi="Arial" w:cs="Arial"/>
          <w:kern w:val="2"/>
          <w14:ligatures w14:val="standardContextual"/>
        </w:rPr>
        <w:t>2+400 – 5+900)</w:t>
      </w:r>
      <w:r w:rsidR="002455FA" w:rsidRPr="002455FA">
        <w:rPr>
          <w:rFonts w:ascii="Arial" w:hAnsi="Arial" w:cs="Arial"/>
          <w:kern w:val="2"/>
          <w14:ligatures w14:val="standardContextual"/>
        </w:rPr>
        <w:t>.</w:t>
      </w:r>
    </w:p>
    <w:p w14:paraId="4F7EF451" w14:textId="7A2780C6"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Kładka na rz. Łęg</w:t>
      </w:r>
      <w:r w:rsidR="00E2442E">
        <w:rPr>
          <w:rFonts w:ascii="Arial" w:hAnsi="Arial" w:cs="Arial"/>
          <w:kern w:val="2"/>
          <w14:ligatures w14:val="standardContextual"/>
        </w:rPr>
        <w:t>.</w:t>
      </w:r>
      <w:r w:rsidRPr="00BF7205">
        <w:rPr>
          <w:rFonts w:ascii="Arial" w:hAnsi="Arial" w:cs="Arial"/>
          <w:kern w:val="2"/>
          <w14:ligatures w14:val="standardContextual"/>
        </w:rPr>
        <w:t xml:space="preserve"> </w:t>
      </w:r>
    </w:p>
    <w:p w14:paraId="546FBA24" w14:textId="77777777"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2B3629">
        <w:rPr>
          <w:rFonts w:ascii="Arial" w:hAnsi="Arial" w:cs="Arial"/>
          <w:b/>
          <w:bCs/>
          <w:kern w:val="2"/>
          <w14:ligatures w14:val="standardContextual"/>
        </w:rPr>
        <w:t>MOR Gorzyce</w:t>
      </w:r>
      <w:r w:rsidRPr="00BF7205">
        <w:rPr>
          <w:rFonts w:ascii="Arial" w:hAnsi="Arial" w:cs="Arial"/>
          <w:kern w:val="2"/>
          <w14:ligatures w14:val="standardContextual"/>
        </w:rPr>
        <w:t xml:space="preserve"> (gmina Gorzyce,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xml:space="preserve">.: 1714/3-obręb Wrzawy, poza obszarem Natura2000) </w:t>
      </w:r>
    </w:p>
    <w:p w14:paraId="5D44D470" w14:textId="3467B790"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 xml:space="preserve">Trasa prowadzona  prawym wałem rz. Wisły,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asfaltowa (od km ok. 8+300 do km ok. 8+600 nawierzchnia asfaltowa i brak drogi </w:t>
      </w:r>
      <w:proofErr w:type="spellStart"/>
      <w:r w:rsidRPr="00BF7205">
        <w:rPr>
          <w:rFonts w:ascii="Arial" w:hAnsi="Arial" w:cs="Arial"/>
          <w:kern w:val="2"/>
          <w14:ligatures w14:val="standardContextual"/>
        </w:rPr>
        <w:t>przywałowej</w:t>
      </w:r>
      <w:proofErr w:type="spellEnd"/>
      <w:r w:rsidRPr="00BF7205">
        <w:rPr>
          <w:rFonts w:ascii="Arial" w:hAnsi="Arial" w:cs="Arial"/>
          <w:kern w:val="2"/>
          <w14:ligatures w14:val="standardContextual"/>
        </w:rPr>
        <w:t xml:space="preserve">) (5+900 - </w:t>
      </w:r>
      <w:r w:rsidRPr="000E1028">
        <w:rPr>
          <w:rFonts w:ascii="Arial" w:hAnsi="Arial" w:cs="Arial"/>
          <w:kern w:val="2"/>
          <w14:ligatures w14:val="standardContextual"/>
        </w:rPr>
        <w:t>8</w:t>
      </w:r>
      <w:r w:rsidRPr="002455FA">
        <w:rPr>
          <w:rFonts w:ascii="Arial" w:hAnsi="Arial" w:cs="Arial"/>
          <w:kern w:val="2"/>
          <w14:ligatures w14:val="standardContextual"/>
        </w:rPr>
        <w:t>+600)</w:t>
      </w:r>
      <w:r w:rsidR="000E1028" w:rsidRPr="002455FA">
        <w:rPr>
          <w:rFonts w:ascii="Arial" w:hAnsi="Arial" w:cs="Arial"/>
          <w:kern w:val="2"/>
          <w14:ligatures w14:val="standardContextual"/>
        </w:rPr>
        <w:t xml:space="preserve"> (km odcinka </w:t>
      </w:r>
      <w:r w:rsidR="00265430" w:rsidRPr="002455FA">
        <w:rPr>
          <w:rFonts w:ascii="Arial" w:hAnsi="Arial" w:cs="Arial"/>
          <w:kern w:val="2"/>
          <w14:ligatures w14:val="standardContextual"/>
        </w:rPr>
        <w:t xml:space="preserve">ok. </w:t>
      </w:r>
      <w:r w:rsidR="000E1028" w:rsidRPr="002455FA">
        <w:rPr>
          <w:rFonts w:ascii="Arial" w:hAnsi="Arial" w:cs="Arial"/>
          <w:kern w:val="2"/>
          <w14:ligatures w14:val="standardContextual"/>
        </w:rPr>
        <w:t>5+900 – 8+570)</w:t>
      </w:r>
    </w:p>
    <w:p w14:paraId="3496B2F7" w14:textId="41D6325F" w:rsidR="00BF7205"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lastRenderedPageBreak/>
        <w:t xml:space="preserve">Trasa prowadzona  prawym wałem rz. Wisły,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asfaltowa</w:t>
      </w:r>
      <w:r w:rsidR="002455FA">
        <w:rPr>
          <w:rFonts w:ascii="Arial" w:hAnsi="Arial" w:cs="Arial"/>
          <w:kern w:val="2"/>
          <w14:ligatures w14:val="standardContextual"/>
        </w:rPr>
        <w:t xml:space="preserve"> </w:t>
      </w:r>
      <w:r w:rsidR="000E1028" w:rsidRPr="002455FA">
        <w:rPr>
          <w:rFonts w:ascii="Arial" w:hAnsi="Arial" w:cs="Arial"/>
          <w:kern w:val="2"/>
          <w14:ligatures w14:val="standardContextual"/>
        </w:rPr>
        <w:t>(km odcinka</w:t>
      </w:r>
      <w:r w:rsidR="00265430" w:rsidRPr="002455FA">
        <w:rPr>
          <w:rFonts w:ascii="Arial" w:hAnsi="Arial" w:cs="Arial"/>
          <w:kern w:val="2"/>
          <w14:ligatures w14:val="standardContextual"/>
        </w:rPr>
        <w:t xml:space="preserve"> ok.</w:t>
      </w:r>
      <w:r w:rsidR="000E1028" w:rsidRPr="002455FA">
        <w:rPr>
          <w:rFonts w:ascii="Arial" w:hAnsi="Arial" w:cs="Arial"/>
          <w:kern w:val="2"/>
          <w14:ligatures w14:val="standardContextual"/>
        </w:rPr>
        <w:t xml:space="preserve"> 8+570 – 10+800)</w:t>
      </w:r>
      <w:r w:rsidR="002455FA">
        <w:rPr>
          <w:rFonts w:ascii="Arial" w:hAnsi="Arial" w:cs="Arial"/>
          <w:kern w:val="2"/>
          <w14:ligatures w14:val="standardContextual"/>
        </w:rPr>
        <w:t>.</w:t>
      </w:r>
    </w:p>
    <w:p w14:paraId="2DA0BACD" w14:textId="6F046D0E" w:rsidR="00D7683E" w:rsidRPr="002455FA" w:rsidRDefault="00D7683E" w:rsidP="0052586F">
      <w:pPr>
        <w:numPr>
          <w:ilvl w:val="0"/>
          <w:numId w:val="14"/>
        </w:numPr>
        <w:spacing w:after="0" w:line="360" w:lineRule="auto"/>
        <w:contextualSpacing/>
        <w:rPr>
          <w:rFonts w:ascii="Arial" w:hAnsi="Arial" w:cs="Arial"/>
          <w:kern w:val="2"/>
          <w14:ligatures w14:val="standardContextual"/>
        </w:rPr>
      </w:pPr>
      <w:r w:rsidRPr="002455FA">
        <w:rPr>
          <w:rFonts w:ascii="Arial" w:hAnsi="Arial" w:cs="Arial"/>
          <w:kern w:val="2"/>
          <w14:ligatures w14:val="standardContextual"/>
        </w:rPr>
        <w:t xml:space="preserve">Trasa prowadzona  prawym  </w:t>
      </w:r>
      <w:r w:rsidR="007E2D1C" w:rsidRPr="002455FA">
        <w:rPr>
          <w:rFonts w:ascii="Arial" w:hAnsi="Arial" w:cs="Arial"/>
          <w:kern w:val="2"/>
          <w14:ligatures w14:val="standardContextual"/>
        </w:rPr>
        <w:t>lewym wałem rzeki San,</w:t>
      </w:r>
      <w:r w:rsidRPr="002455FA">
        <w:rPr>
          <w:rFonts w:ascii="Arial" w:hAnsi="Arial" w:cs="Arial"/>
          <w:kern w:val="2"/>
          <w14:ligatures w14:val="standardContextual"/>
        </w:rPr>
        <w:t xml:space="preserve"> nawierzchnia gruntowa, trawiasta, droga </w:t>
      </w:r>
      <w:proofErr w:type="spellStart"/>
      <w:r w:rsidRPr="002455FA">
        <w:rPr>
          <w:rFonts w:ascii="Arial" w:hAnsi="Arial" w:cs="Arial"/>
          <w:kern w:val="2"/>
          <w14:ligatures w14:val="standardContextual"/>
        </w:rPr>
        <w:t>przywałowa</w:t>
      </w:r>
      <w:proofErr w:type="spellEnd"/>
      <w:r w:rsidRPr="002455FA">
        <w:rPr>
          <w:rFonts w:ascii="Arial" w:hAnsi="Arial" w:cs="Arial"/>
          <w:kern w:val="2"/>
          <w14:ligatures w14:val="standardContextual"/>
        </w:rPr>
        <w:t xml:space="preserve"> asfaltowa. (</w:t>
      </w:r>
      <w:r w:rsidR="0052586F" w:rsidRPr="002455FA">
        <w:rPr>
          <w:rFonts w:ascii="Arial" w:hAnsi="Arial" w:cs="Arial"/>
          <w:kern w:val="2"/>
          <w14:ligatures w14:val="standardContextual"/>
        </w:rPr>
        <w:t xml:space="preserve">km odcinka </w:t>
      </w:r>
      <w:r w:rsidR="00265430" w:rsidRPr="002455FA">
        <w:rPr>
          <w:rFonts w:ascii="Arial" w:hAnsi="Arial" w:cs="Arial"/>
          <w:kern w:val="2"/>
          <w14:ligatures w14:val="standardContextual"/>
        </w:rPr>
        <w:t xml:space="preserve">ok. </w:t>
      </w:r>
      <w:r w:rsidRPr="002455FA">
        <w:rPr>
          <w:rFonts w:ascii="Arial" w:hAnsi="Arial" w:cs="Arial"/>
          <w:kern w:val="2"/>
          <w14:ligatures w14:val="standardContextual"/>
        </w:rPr>
        <w:t>10+800 - 12+</w:t>
      </w:r>
      <w:r w:rsidR="0052586F" w:rsidRPr="002455FA">
        <w:rPr>
          <w:rFonts w:ascii="Arial" w:hAnsi="Arial" w:cs="Arial"/>
          <w:kern w:val="2"/>
          <w14:ligatures w14:val="standardContextual"/>
        </w:rPr>
        <w:t>07</w:t>
      </w:r>
      <w:r w:rsidRPr="002455FA">
        <w:rPr>
          <w:rFonts w:ascii="Arial" w:hAnsi="Arial" w:cs="Arial"/>
          <w:kern w:val="2"/>
          <w14:ligatures w14:val="standardContextual"/>
        </w:rPr>
        <w:t>0)</w:t>
      </w:r>
    </w:p>
    <w:p w14:paraId="3C70A1B8" w14:textId="09C427A0"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 xml:space="preserve">Trasa </w:t>
      </w:r>
      <w:r w:rsidRPr="002455FA">
        <w:rPr>
          <w:rFonts w:ascii="Arial" w:hAnsi="Arial" w:cs="Arial"/>
          <w:kern w:val="2"/>
          <w14:ligatures w14:val="standardContextual"/>
        </w:rPr>
        <w:t xml:space="preserve">prowadzona </w:t>
      </w:r>
      <w:r w:rsidR="0052586F" w:rsidRPr="002455FA">
        <w:rPr>
          <w:rFonts w:ascii="Arial" w:hAnsi="Arial" w:cs="Arial"/>
          <w:kern w:val="2"/>
          <w14:ligatures w14:val="standardContextual"/>
        </w:rPr>
        <w:t>lewym wałem rzeki San</w:t>
      </w:r>
      <w:r w:rsidRPr="002455FA">
        <w:rPr>
          <w:rFonts w:ascii="Arial" w:hAnsi="Arial" w:cs="Arial"/>
          <w:kern w:val="2"/>
          <w14:ligatures w14:val="standardContextual"/>
        </w:rPr>
        <w:t xml:space="preserve">, </w:t>
      </w:r>
      <w:r w:rsidRPr="00BF7205">
        <w:rPr>
          <w:rFonts w:ascii="Arial" w:hAnsi="Arial" w:cs="Arial"/>
          <w:kern w:val="2"/>
          <w14:ligatures w14:val="standardContextual"/>
        </w:rPr>
        <w:t xml:space="preserve">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utwardzona, </w:t>
      </w:r>
      <w:r w:rsidR="00FB743D">
        <w:rPr>
          <w:rFonts w:ascii="Arial" w:hAnsi="Arial" w:cs="Arial"/>
          <w:kern w:val="2"/>
          <w14:ligatures w14:val="standardContextual"/>
        </w:rPr>
        <w:t>na odcinku w</w:t>
      </w:r>
      <w:r w:rsidRPr="00BF7205">
        <w:rPr>
          <w:rFonts w:ascii="Arial" w:hAnsi="Arial" w:cs="Arial"/>
          <w:kern w:val="2"/>
          <w14:ligatures w14:val="standardContextual"/>
        </w:rPr>
        <w:t xml:space="preserve"> km ok. 13+850 </w:t>
      </w:r>
      <w:r w:rsidR="00FB743D">
        <w:rPr>
          <w:rFonts w:ascii="Arial" w:hAnsi="Arial" w:cs="Arial"/>
          <w:kern w:val="2"/>
          <w14:ligatures w14:val="standardContextual"/>
        </w:rPr>
        <w:t>-</w:t>
      </w:r>
      <w:r w:rsidRPr="00BF7205">
        <w:rPr>
          <w:rFonts w:ascii="Arial" w:hAnsi="Arial" w:cs="Arial"/>
          <w:kern w:val="2"/>
          <w14:ligatures w14:val="standardContextual"/>
        </w:rPr>
        <w:t xml:space="preserve"> 14+150 trasa po drodze DW854, od</w:t>
      </w:r>
      <w:r w:rsidR="00C46AE3">
        <w:rPr>
          <w:rFonts w:ascii="Arial" w:hAnsi="Arial" w:cs="Arial"/>
          <w:kern w:val="2"/>
          <w14:ligatures w14:val="standardContextual"/>
        </w:rPr>
        <w:t> </w:t>
      </w:r>
      <w:r w:rsidR="00FB743D">
        <w:rPr>
          <w:rFonts w:ascii="Arial" w:hAnsi="Arial" w:cs="Arial"/>
          <w:kern w:val="2"/>
          <w14:ligatures w14:val="standardContextual"/>
        </w:rPr>
        <w:t xml:space="preserve">km </w:t>
      </w:r>
      <w:r w:rsidRPr="00BF7205">
        <w:rPr>
          <w:rFonts w:ascii="Arial" w:hAnsi="Arial" w:cs="Arial"/>
          <w:kern w:val="2"/>
          <w14:ligatures w14:val="standardContextual"/>
        </w:rPr>
        <w:t>ok. 14+150 trasa wałem obok korony wału, nawierzchnia asfaltowa z barierką po</w:t>
      </w:r>
      <w:r w:rsidR="00C46AE3">
        <w:rPr>
          <w:rFonts w:ascii="Arial" w:hAnsi="Arial" w:cs="Arial"/>
          <w:kern w:val="2"/>
          <w14:ligatures w14:val="standardContextual"/>
        </w:rPr>
        <w:t> </w:t>
      </w:r>
      <w:r w:rsidRPr="00BF7205">
        <w:rPr>
          <w:rFonts w:ascii="Arial" w:hAnsi="Arial" w:cs="Arial"/>
          <w:kern w:val="2"/>
          <w14:ligatures w14:val="standardContextual"/>
        </w:rPr>
        <w:t>prawej stronie</w:t>
      </w:r>
      <w:r w:rsidR="002455FA">
        <w:rPr>
          <w:rFonts w:ascii="Arial" w:hAnsi="Arial" w:cs="Arial"/>
          <w:kern w:val="2"/>
          <w14:ligatures w14:val="standardContextual"/>
        </w:rPr>
        <w:t xml:space="preserve"> </w:t>
      </w:r>
      <w:r w:rsidR="0052586F" w:rsidRPr="002455FA">
        <w:rPr>
          <w:rFonts w:ascii="Arial" w:hAnsi="Arial" w:cs="Arial"/>
          <w:kern w:val="2"/>
          <w14:ligatures w14:val="standardContextual"/>
        </w:rPr>
        <w:t xml:space="preserve">(km odcinka </w:t>
      </w:r>
      <w:r w:rsidR="00265430" w:rsidRPr="002455FA">
        <w:rPr>
          <w:rFonts w:ascii="Arial" w:hAnsi="Arial" w:cs="Arial"/>
          <w:kern w:val="2"/>
          <w14:ligatures w14:val="standardContextual"/>
        </w:rPr>
        <w:t xml:space="preserve">ok. </w:t>
      </w:r>
      <w:r w:rsidR="0052586F" w:rsidRPr="002455FA">
        <w:rPr>
          <w:rFonts w:ascii="Arial" w:hAnsi="Arial" w:cs="Arial"/>
          <w:kern w:val="2"/>
          <w14:ligatures w14:val="standardContextual"/>
        </w:rPr>
        <w:t>12+070 – 15+170)</w:t>
      </w:r>
    </w:p>
    <w:p w14:paraId="47F8F5E5" w14:textId="5E632C03" w:rsidR="00BF7205" w:rsidRPr="00265430" w:rsidRDefault="00BF7205" w:rsidP="00265430">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 xml:space="preserve">Trasa prowadzona  lewym  wałem rz. San. Do </w:t>
      </w:r>
      <w:r w:rsidR="00FB743D">
        <w:rPr>
          <w:rFonts w:ascii="Arial" w:hAnsi="Arial" w:cs="Arial"/>
          <w:kern w:val="2"/>
          <w14:ligatures w14:val="standardContextual"/>
        </w:rPr>
        <w:t xml:space="preserve">km </w:t>
      </w:r>
      <w:r w:rsidRPr="00BF7205">
        <w:rPr>
          <w:rFonts w:ascii="Arial" w:hAnsi="Arial" w:cs="Arial"/>
          <w:kern w:val="2"/>
          <w14:ligatures w14:val="standardContextual"/>
        </w:rPr>
        <w:t>ok</w:t>
      </w:r>
      <w:r w:rsidR="00FB743D">
        <w:rPr>
          <w:rFonts w:ascii="Arial" w:hAnsi="Arial" w:cs="Arial"/>
          <w:kern w:val="2"/>
          <w14:ligatures w14:val="standardContextual"/>
        </w:rPr>
        <w:t>.</w:t>
      </w:r>
      <w:r w:rsidRPr="00BF7205">
        <w:rPr>
          <w:rFonts w:ascii="Arial" w:hAnsi="Arial" w:cs="Arial"/>
          <w:kern w:val="2"/>
          <w14:ligatures w14:val="standardContextual"/>
        </w:rPr>
        <w:t xml:space="preserve"> 15+175 trasa wałem obok korony wału, nawierzchnia asfaltowa z barierką po prawej stronie, </w:t>
      </w:r>
      <w:r w:rsidR="00FB743D">
        <w:rPr>
          <w:rFonts w:ascii="Arial" w:hAnsi="Arial" w:cs="Arial"/>
          <w:kern w:val="2"/>
          <w14:ligatures w14:val="standardContextual"/>
        </w:rPr>
        <w:t xml:space="preserve">na odcinku w km </w:t>
      </w:r>
      <w:r w:rsidRPr="00BF7205">
        <w:rPr>
          <w:rFonts w:ascii="Arial" w:hAnsi="Arial" w:cs="Arial"/>
          <w:kern w:val="2"/>
          <w14:ligatures w14:val="standardContextual"/>
        </w:rPr>
        <w:t>ok</w:t>
      </w:r>
      <w:r w:rsidR="00FB743D">
        <w:rPr>
          <w:rFonts w:ascii="Arial" w:hAnsi="Arial" w:cs="Arial"/>
          <w:kern w:val="2"/>
          <w14:ligatures w14:val="standardContextual"/>
        </w:rPr>
        <w:t>.</w:t>
      </w:r>
      <w:r w:rsidRPr="00BF7205">
        <w:rPr>
          <w:rFonts w:ascii="Arial" w:hAnsi="Arial" w:cs="Arial"/>
          <w:kern w:val="2"/>
          <w14:ligatures w14:val="standardContextual"/>
        </w:rPr>
        <w:t xml:space="preserve"> 15+175 </w:t>
      </w:r>
      <w:r w:rsidR="00FB743D">
        <w:rPr>
          <w:rFonts w:ascii="Arial" w:hAnsi="Arial" w:cs="Arial"/>
          <w:kern w:val="2"/>
          <w14:ligatures w14:val="standardContextual"/>
        </w:rPr>
        <w:t>-</w:t>
      </w:r>
      <w:r w:rsidRPr="00BF7205">
        <w:rPr>
          <w:rFonts w:ascii="Arial" w:hAnsi="Arial" w:cs="Arial"/>
          <w:kern w:val="2"/>
          <w14:ligatures w14:val="standardContextual"/>
        </w:rPr>
        <w:t xml:space="preserve"> 15+750 trasa koroną wału, utwardzona kruszywem, brak drogi </w:t>
      </w:r>
      <w:proofErr w:type="spellStart"/>
      <w:r w:rsidRPr="00BF7205">
        <w:rPr>
          <w:rFonts w:ascii="Arial" w:hAnsi="Arial" w:cs="Arial"/>
          <w:kern w:val="2"/>
          <w14:ligatures w14:val="standardContextual"/>
        </w:rPr>
        <w:t>przywałowej</w:t>
      </w:r>
      <w:proofErr w:type="spellEnd"/>
      <w:r w:rsidRPr="00BF7205">
        <w:rPr>
          <w:rFonts w:ascii="Arial" w:hAnsi="Arial" w:cs="Arial"/>
          <w:kern w:val="2"/>
          <w14:ligatures w14:val="standardContextual"/>
        </w:rPr>
        <w:t xml:space="preserve">. Od </w:t>
      </w:r>
      <w:r w:rsidR="00FB743D">
        <w:rPr>
          <w:rFonts w:ascii="Arial" w:hAnsi="Arial" w:cs="Arial"/>
          <w:kern w:val="2"/>
          <w14:ligatures w14:val="standardContextual"/>
        </w:rPr>
        <w:t xml:space="preserve">km </w:t>
      </w:r>
      <w:r w:rsidRPr="00BF7205">
        <w:rPr>
          <w:rFonts w:ascii="Arial" w:hAnsi="Arial" w:cs="Arial"/>
          <w:kern w:val="2"/>
          <w14:ligatures w14:val="standardContextual"/>
        </w:rPr>
        <w:t>ok</w:t>
      </w:r>
      <w:r w:rsidR="00FB743D">
        <w:rPr>
          <w:rFonts w:ascii="Arial" w:hAnsi="Arial" w:cs="Arial"/>
          <w:kern w:val="2"/>
          <w14:ligatures w14:val="standardContextual"/>
        </w:rPr>
        <w:t>.</w:t>
      </w:r>
      <w:r w:rsidRPr="00BF7205">
        <w:rPr>
          <w:rFonts w:ascii="Arial" w:hAnsi="Arial" w:cs="Arial"/>
          <w:kern w:val="2"/>
          <w14:ligatures w14:val="standardContextual"/>
        </w:rPr>
        <w:t xml:space="preserve"> 15+750 do </w:t>
      </w:r>
      <w:r w:rsidR="00FB743D">
        <w:rPr>
          <w:rFonts w:ascii="Arial" w:hAnsi="Arial" w:cs="Arial"/>
          <w:kern w:val="2"/>
          <w14:ligatures w14:val="standardContextual"/>
        </w:rPr>
        <w:t xml:space="preserve">km </w:t>
      </w:r>
      <w:r w:rsidRPr="00BF7205">
        <w:rPr>
          <w:rFonts w:ascii="Arial" w:hAnsi="Arial" w:cs="Arial"/>
          <w:kern w:val="2"/>
          <w14:ligatures w14:val="standardContextual"/>
        </w:rPr>
        <w:t>ok</w:t>
      </w:r>
      <w:r w:rsidR="00FB743D">
        <w:rPr>
          <w:rFonts w:ascii="Arial" w:hAnsi="Arial" w:cs="Arial"/>
          <w:kern w:val="2"/>
          <w14:ligatures w14:val="standardContextual"/>
        </w:rPr>
        <w:t>.</w:t>
      </w:r>
      <w:r w:rsidRPr="00BF7205">
        <w:rPr>
          <w:rFonts w:ascii="Arial" w:hAnsi="Arial" w:cs="Arial"/>
          <w:kern w:val="2"/>
          <w14:ligatures w14:val="standardContextual"/>
        </w:rPr>
        <w:t xml:space="preserve"> 16+900 trasa koroną wału,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utwardzona kruszywem. Od </w:t>
      </w:r>
      <w:r w:rsidR="00FB743D">
        <w:rPr>
          <w:rFonts w:ascii="Arial" w:hAnsi="Arial" w:cs="Arial"/>
          <w:kern w:val="2"/>
          <w14:ligatures w14:val="standardContextual"/>
        </w:rPr>
        <w:t xml:space="preserve">km </w:t>
      </w:r>
      <w:r w:rsidRPr="00BF7205">
        <w:rPr>
          <w:rFonts w:ascii="Arial" w:hAnsi="Arial" w:cs="Arial"/>
          <w:kern w:val="2"/>
          <w14:ligatures w14:val="standardContextual"/>
        </w:rPr>
        <w:t>ok</w:t>
      </w:r>
      <w:r w:rsidR="00FB743D">
        <w:rPr>
          <w:rFonts w:ascii="Arial" w:hAnsi="Arial" w:cs="Arial"/>
          <w:kern w:val="2"/>
          <w14:ligatures w14:val="standardContextual"/>
        </w:rPr>
        <w:t>.</w:t>
      </w:r>
      <w:r w:rsidRPr="00BF7205">
        <w:rPr>
          <w:rFonts w:ascii="Arial" w:hAnsi="Arial" w:cs="Arial"/>
          <w:kern w:val="2"/>
          <w14:ligatures w14:val="standardContextual"/>
        </w:rPr>
        <w:t xml:space="preserve"> 16+900 trasa koroną wału, utwardzona kruszywem, brak drogi </w:t>
      </w:r>
      <w:proofErr w:type="spellStart"/>
      <w:r w:rsidRPr="00BF7205">
        <w:rPr>
          <w:rFonts w:ascii="Arial" w:hAnsi="Arial" w:cs="Arial"/>
          <w:kern w:val="2"/>
          <w14:ligatures w14:val="standardContextual"/>
        </w:rPr>
        <w:t>przywałowej</w:t>
      </w:r>
      <w:proofErr w:type="spellEnd"/>
      <w:r w:rsidR="002455FA">
        <w:rPr>
          <w:rFonts w:ascii="Arial" w:hAnsi="Arial" w:cs="Arial"/>
          <w:kern w:val="2"/>
          <w14:ligatures w14:val="standardContextual"/>
        </w:rPr>
        <w:t xml:space="preserve"> </w:t>
      </w:r>
      <w:r w:rsidR="00265430" w:rsidRPr="002455FA">
        <w:rPr>
          <w:rFonts w:ascii="Arial" w:hAnsi="Arial" w:cs="Arial"/>
          <w:kern w:val="2"/>
          <w14:ligatures w14:val="standardContextual"/>
        </w:rPr>
        <w:t>(km odcinka ok. 15+170-18+230)</w:t>
      </w:r>
    </w:p>
    <w:p w14:paraId="34FE3B2B" w14:textId="41B8829D"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Trasa prowadzona  lewym  wałem wał rz. San. Do</w:t>
      </w:r>
      <w:r w:rsidR="00E93E02">
        <w:rPr>
          <w:rFonts w:ascii="Arial" w:hAnsi="Arial" w:cs="Arial"/>
          <w:kern w:val="2"/>
          <w14:ligatures w14:val="standardContextual"/>
        </w:rPr>
        <w:t xml:space="preserve"> km </w:t>
      </w:r>
      <w:r w:rsidRPr="00BF7205">
        <w:rPr>
          <w:rFonts w:ascii="Arial" w:hAnsi="Arial" w:cs="Arial"/>
          <w:kern w:val="2"/>
          <w14:ligatures w14:val="standardContextual"/>
        </w:rPr>
        <w:t xml:space="preserve"> ok</w:t>
      </w:r>
      <w:r w:rsidR="00E93E02">
        <w:rPr>
          <w:rFonts w:ascii="Arial" w:hAnsi="Arial" w:cs="Arial"/>
          <w:kern w:val="2"/>
          <w14:ligatures w14:val="standardContextual"/>
        </w:rPr>
        <w:t>.</w:t>
      </w:r>
      <w:r w:rsidRPr="00BF7205">
        <w:rPr>
          <w:rFonts w:ascii="Arial" w:hAnsi="Arial" w:cs="Arial"/>
          <w:kern w:val="2"/>
          <w14:ligatures w14:val="standardContextual"/>
        </w:rPr>
        <w:t xml:space="preserve"> 18+700 trasa koroną wału, utwardzona kruszywem, brak drogi </w:t>
      </w:r>
      <w:proofErr w:type="spellStart"/>
      <w:r w:rsidRPr="00BF7205">
        <w:rPr>
          <w:rFonts w:ascii="Arial" w:hAnsi="Arial" w:cs="Arial"/>
          <w:kern w:val="2"/>
          <w14:ligatures w14:val="standardContextual"/>
        </w:rPr>
        <w:t>przywałowej</w:t>
      </w:r>
      <w:proofErr w:type="spellEnd"/>
      <w:r w:rsidRPr="00BF7205">
        <w:rPr>
          <w:rFonts w:ascii="Arial" w:hAnsi="Arial" w:cs="Arial"/>
          <w:kern w:val="2"/>
          <w14:ligatures w14:val="standardContextual"/>
        </w:rPr>
        <w:t xml:space="preserve">. </w:t>
      </w:r>
      <w:r w:rsidR="00E93E02">
        <w:rPr>
          <w:rFonts w:ascii="Arial" w:hAnsi="Arial" w:cs="Arial"/>
          <w:kern w:val="2"/>
          <w14:ligatures w14:val="standardContextual"/>
        </w:rPr>
        <w:t>Na odcinku w km ok.</w:t>
      </w:r>
      <w:r w:rsidRPr="00BF7205">
        <w:rPr>
          <w:rFonts w:ascii="Arial" w:hAnsi="Arial" w:cs="Arial"/>
          <w:kern w:val="2"/>
          <w14:ligatures w14:val="standardContextual"/>
        </w:rPr>
        <w:t xml:space="preserve"> 18+225 </w:t>
      </w:r>
      <w:r w:rsidR="00E93E02">
        <w:rPr>
          <w:rFonts w:ascii="Arial" w:hAnsi="Arial" w:cs="Arial"/>
          <w:kern w:val="2"/>
          <w14:ligatures w14:val="standardContextual"/>
        </w:rPr>
        <w:t>-</w:t>
      </w:r>
      <w:r w:rsidRPr="00BF7205">
        <w:rPr>
          <w:rFonts w:ascii="Arial" w:hAnsi="Arial" w:cs="Arial"/>
          <w:kern w:val="2"/>
          <w14:ligatures w14:val="standardContextual"/>
        </w:rPr>
        <w:t xml:space="preserve"> 20+075 trasa koroną wału,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utwardzona kruszywem. Od </w:t>
      </w:r>
      <w:r w:rsidR="00E93E02">
        <w:rPr>
          <w:rFonts w:ascii="Arial" w:hAnsi="Arial" w:cs="Arial"/>
          <w:kern w:val="2"/>
          <w14:ligatures w14:val="standardContextual"/>
        </w:rPr>
        <w:t xml:space="preserve">km </w:t>
      </w:r>
      <w:r w:rsidRPr="00BF7205">
        <w:rPr>
          <w:rFonts w:ascii="Arial" w:hAnsi="Arial" w:cs="Arial"/>
          <w:kern w:val="2"/>
          <w14:ligatures w14:val="standardContextual"/>
        </w:rPr>
        <w:t>ok</w:t>
      </w:r>
      <w:r w:rsidR="00E93E02">
        <w:rPr>
          <w:rFonts w:ascii="Arial" w:hAnsi="Arial" w:cs="Arial"/>
          <w:kern w:val="2"/>
          <w14:ligatures w14:val="standardContextual"/>
        </w:rPr>
        <w:t>.</w:t>
      </w:r>
      <w:r w:rsidRPr="00BF7205">
        <w:rPr>
          <w:rFonts w:ascii="Arial" w:hAnsi="Arial" w:cs="Arial"/>
          <w:kern w:val="2"/>
          <w14:ligatures w14:val="standardContextual"/>
        </w:rPr>
        <w:t xml:space="preserve"> 20+100 trasa przebiega istniejącą trasą rowerową Green </w:t>
      </w:r>
      <w:proofErr w:type="spellStart"/>
      <w:r w:rsidRPr="00BF7205">
        <w:rPr>
          <w:rFonts w:ascii="Arial" w:hAnsi="Arial" w:cs="Arial"/>
          <w:kern w:val="2"/>
          <w14:ligatures w14:val="standardContextual"/>
        </w:rPr>
        <w:t>Velo</w:t>
      </w:r>
      <w:proofErr w:type="spellEnd"/>
      <w:r w:rsidRPr="00BF7205">
        <w:rPr>
          <w:rFonts w:ascii="Arial" w:hAnsi="Arial" w:cs="Arial"/>
          <w:kern w:val="2"/>
          <w14:ligatures w14:val="standardContextual"/>
        </w:rPr>
        <w:t xml:space="preserve"> – nawierzchnia bitumiczna</w:t>
      </w:r>
      <w:r w:rsidR="00B443BD">
        <w:rPr>
          <w:rFonts w:ascii="Arial" w:hAnsi="Arial" w:cs="Arial"/>
          <w:kern w:val="2"/>
          <w14:ligatures w14:val="standardContextual"/>
        </w:rPr>
        <w:t xml:space="preserve"> </w:t>
      </w:r>
      <w:r w:rsidR="006D6F7B" w:rsidRPr="00B443BD">
        <w:rPr>
          <w:rFonts w:ascii="Arial" w:hAnsi="Arial" w:cs="Arial"/>
          <w:kern w:val="2"/>
          <w14:ligatures w14:val="standardContextual"/>
        </w:rPr>
        <w:t>(km odcinka ok. 18+230-20+110)</w:t>
      </w:r>
    </w:p>
    <w:p w14:paraId="1D6E9512" w14:textId="4038E23A"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Do</w:t>
      </w:r>
      <w:r w:rsidR="00E93E02">
        <w:rPr>
          <w:rFonts w:ascii="Arial" w:hAnsi="Arial" w:cs="Arial"/>
          <w:kern w:val="2"/>
          <w14:ligatures w14:val="standardContextual"/>
        </w:rPr>
        <w:t xml:space="preserve"> km</w:t>
      </w:r>
      <w:r w:rsidRPr="00BF7205">
        <w:rPr>
          <w:rFonts w:ascii="Arial" w:hAnsi="Arial" w:cs="Arial"/>
          <w:kern w:val="2"/>
          <w14:ligatures w14:val="standardContextual"/>
        </w:rPr>
        <w:t xml:space="preserve"> ok</w:t>
      </w:r>
      <w:r w:rsidR="00E93E02">
        <w:rPr>
          <w:rFonts w:ascii="Arial" w:hAnsi="Arial" w:cs="Arial"/>
          <w:kern w:val="2"/>
          <w14:ligatures w14:val="standardContextual"/>
        </w:rPr>
        <w:t>.</w:t>
      </w:r>
      <w:r w:rsidRPr="00BF7205">
        <w:rPr>
          <w:rFonts w:ascii="Arial" w:hAnsi="Arial" w:cs="Arial"/>
          <w:kern w:val="2"/>
          <w14:ligatures w14:val="standardContextual"/>
        </w:rPr>
        <w:t xml:space="preserve"> 20+100 trasa przebiega istniejącą trasą rowerową Green </w:t>
      </w:r>
      <w:proofErr w:type="spellStart"/>
      <w:r w:rsidRPr="00BF7205">
        <w:rPr>
          <w:rFonts w:ascii="Arial" w:hAnsi="Arial" w:cs="Arial"/>
          <w:kern w:val="2"/>
          <w14:ligatures w14:val="standardContextual"/>
        </w:rPr>
        <w:t>Velo</w:t>
      </w:r>
      <w:proofErr w:type="spellEnd"/>
      <w:r w:rsidRPr="00BF7205">
        <w:rPr>
          <w:rFonts w:ascii="Arial" w:hAnsi="Arial" w:cs="Arial"/>
          <w:kern w:val="2"/>
          <w14:ligatures w14:val="standardContextual"/>
        </w:rPr>
        <w:t xml:space="preserve"> – nawierzchnia bitumiczna. </w:t>
      </w:r>
      <w:r w:rsidR="00942CA1">
        <w:rPr>
          <w:rFonts w:ascii="Arial" w:hAnsi="Arial" w:cs="Arial"/>
          <w:kern w:val="2"/>
          <w14:ligatures w14:val="standardContextual"/>
        </w:rPr>
        <w:t>W kilometrażu ok.</w:t>
      </w:r>
      <w:r w:rsidRPr="00BF7205">
        <w:rPr>
          <w:rFonts w:ascii="Arial" w:hAnsi="Arial" w:cs="Arial"/>
          <w:kern w:val="2"/>
          <w14:ligatures w14:val="standardContextual"/>
        </w:rPr>
        <w:t xml:space="preserve"> 20+200</w:t>
      </w:r>
      <w:r w:rsidR="00942CA1">
        <w:rPr>
          <w:rFonts w:ascii="Arial" w:hAnsi="Arial" w:cs="Arial"/>
          <w:kern w:val="2"/>
          <w14:ligatures w14:val="standardContextual"/>
        </w:rPr>
        <w:t xml:space="preserve"> -</w:t>
      </w:r>
      <w:r w:rsidRPr="00BF7205">
        <w:rPr>
          <w:rFonts w:ascii="Arial" w:hAnsi="Arial" w:cs="Arial"/>
          <w:kern w:val="2"/>
          <w14:ligatures w14:val="standardContextual"/>
        </w:rPr>
        <w:t xml:space="preserve"> 20+700 trasa drogą powiatową nr 1006R. Od </w:t>
      </w:r>
      <w:r w:rsidR="00E93E02">
        <w:rPr>
          <w:rFonts w:ascii="Arial" w:hAnsi="Arial" w:cs="Arial"/>
          <w:kern w:val="2"/>
          <w14:ligatures w14:val="standardContextual"/>
        </w:rPr>
        <w:t xml:space="preserve">km </w:t>
      </w:r>
      <w:r w:rsidRPr="00BF7205">
        <w:rPr>
          <w:rFonts w:ascii="Arial" w:hAnsi="Arial" w:cs="Arial"/>
          <w:kern w:val="2"/>
          <w14:ligatures w14:val="standardContextual"/>
        </w:rPr>
        <w:t>ok</w:t>
      </w:r>
      <w:r w:rsidR="00E93E02">
        <w:rPr>
          <w:rFonts w:ascii="Arial" w:hAnsi="Arial" w:cs="Arial"/>
          <w:kern w:val="2"/>
          <w14:ligatures w14:val="standardContextual"/>
        </w:rPr>
        <w:t>.</w:t>
      </w:r>
      <w:r w:rsidRPr="00BF7205">
        <w:rPr>
          <w:rFonts w:ascii="Arial" w:hAnsi="Arial" w:cs="Arial"/>
          <w:kern w:val="2"/>
          <w14:ligatures w14:val="standardContextual"/>
        </w:rPr>
        <w:t xml:space="preserve"> 20+700 trasa koroną prawego wału rz. San,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utwardzona</w:t>
      </w:r>
      <w:r w:rsidR="00B443BD">
        <w:rPr>
          <w:rFonts w:ascii="Arial" w:hAnsi="Arial" w:cs="Arial"/>
          <w:kern w:val="2"/>
          <w14:ligatures w14:val="standardContextual"/>
        </w:rPr>
        <w:t xml:space="preserve"> </w:t>
      </w:r>
      <w:r w:rsidR="00942CA1" w:rsidRPr="00B443BD">
        <w:rPr>
          <w:rFonts w:ascii="Arial" w:hAnsi="Arial" w:cs="Arial"/>
          <w:kern w:val="2"/>
          <w14:ligatures w14:val="standardContextual"/>
        </w:rPr>
        <w:t>(km odcinka ok. 20+210-23+800)</w:t>
      </w:r>
      <w:r w:rsidR="00B443BD">
        <w:rPr>
          <w:rFonts w:ascii="Arial" w:hAnsi="Arial" w:cs="Arial"/>
          <w:kern w:val="2"/>
          <w14:ligatures w14:val="standardContextual"/>
        </w:rPr>
        <w:t>.</w:t>
      </w:r>
    </w:p>
    <w:p w14:paraId="3659A0B7" w14:textId="614BAC07" w:rsidR="00BF7205" w:rsidRPr="00B443BD"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 xml:space="preserve">Trasa prowadzona  koroną prawego wału rz. San, do </w:t>
      </w:r>
      <w:r w:rsidR="006527AA">
        <w:rPr>
          <w:rFonts w:ascii="Arial" w:hAnsi="Arial" w:cs="Arial"/>
          <w:kern w:val="2"/>
          <w14:ligatures w14:val="standardContextual"/>
        </w:rPr>
        <w:t xml:space="preserve">km </w:t>
      </w:r>
      <w:r w:rsidRPr="00BF7205">
        <w:rPr>
          <w:rFonts w:ascii="Arial" w:hAnsi="Arial" w:cs="Arial"/>
          <w:kern w:val="2"/>
          <w14:ligatures w14:val="standardContextual"/>
        </w:rPr>
        <w:t>ok</w:t>
      </w:r>
      <w:r w:rsidR="006527AA">
        <w:rPr>
          <w:rFonts w:ascii="Arial" w:hAnsi="Arial" w:cs="Arial"/>
          <w:kern w:val="2"/>
          <w14:ligatures w14:val="standardContextual"/>
        </w:rPr>
        <w:t>.</w:t>
      </w:r>
      <w:r w:rsidRPr="00BF7205">
        <w:rPr>
          <w:rFonts w:ascii="Arial" w:hAnsi="Arial" w:cs="Arial"/>
          <w:kern w:val="2"/>
          <w14:ligatures w14:val="standardContextual"/>
        </w:rPr>
        <w:t xml:space="preserve"> 24+500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utwardzona. </w:t>
      </w:r>
      <w:r w:rsidR="009E6109">
        <w:rPr>
          <w:rFonts w:ascii="Arial" w:hAnsi="Arial" w:cs="Arial"/>
          <w:kern w:val="2"/>
          <w14:ligatures w14:val="standardContextual"/>
        </w:rPr>
        <w:t>W kilometrażu ok</w:t>
      </w:r>
      <w:r w:rsidRPr="00BF7205">
        <w:rPr>
          <w:rFonts w:ascii="Arial" w:hAnsi="Arial" w:cs="Arial"/>
          <w:kern w:val="2"/>
          <w14:ligatures w14:val="standardContextual"/>
        </w:rPr>
        <w:t xml:space="preserve"> 24+500 </w:t>
      </w:r>
      <w:r w:rsidR="009E6109">
        <w:rPr>
          <w:rFonts w:ascii="Arial" w:hAnsi="Arial" w:cs="Arial"/>
          <w:kern w:val="2"/>
          <w14:ligatures w14:val="standardContextual"/>
        </w:rPr>
        <w:t>-</w:t>
      </w:r>
      <w:r w:rsidRPr="00BF7205">
        <w:rPr>
          <w:rFonts w:ascii="Arial" w:hAnsi="Arial" w:cs="Arial"/>
          <w:kern w:val="2"/>
          <w14:ligatures w14:val="standardContextual"/>
        </w:rPr>
        <w:t xml:space="preserve"> 25+250 nawierzchnia utwardzona z kruszywa, brak drogi </w:t>
      </w:r>
      <w:proofErr w:type="spellStart"/>
      <w:r w:rsidRPr="00BF7205">
        <w:rPr>
          <w:rFonts w:ascii="Arial" w:hAnsi="Arial" w:cs="Arial"/>
          <w:kern w:val="2"/>
          <w14:ligatures w14:val="standardContextual"/>
        </w:rPr>
        <w:t>przywałowej</w:t>
      </w:r>
      <w:proofErr w:type="spellEnd"/>
      <w:r w:rsidRPr="00BF7205">
        <w:rPr>
          <w:rFonts w:ascii="Arial" w:hAnsi="Arial" w:cs="Arial"/>
          <w:kern w:val="2"/>
          <w14:ligatures w14:val="standardContextual"/>
        </w:rPr>
        <w:t xml:space="preserve">. </w:t>
      </w:r>
      <w:r w:rsidR="008641C8">
        <w:rPr>
          <w:rFonts w:ascii="Arial" w:hAnsi="Arial" w:cs="Arial"/>
          <w:kern w:val="2"/>
          <w14:ligatures w14:val="standardContextual"/>
        </w:rPr>
        <w:t>Na odcinku o</w:t>
      </w:r>
      <w:r w:rsidRPr="00BF7205">
        <w:rPr>
          <w:rFonts w:ascii="Arial" w:hAnsi="Arial" w:cs="Arial"/>
          <w:kern w:val="2"/>
          <w14:ligatures w14:val="standardContextual"/>
        </w:rPr>
        <w:t>d ok</w:t>
      </w:r>
      <w:r w:rsidR="008641C8">
        <w:rPr>
          <w:rFonts w:ascii="Arial" w:hAnsi="Arial" w:cs="Arial"/>
          <w:kern w:val="2"/>
          <w14:ligatures w14:val="standardContextual"/>
        </w:rPr>
        <w:t>.</w:t>
      </w:r>
      <w:r w:rsidRPr="00BF7205">
        <w:rPr>
          <w:rFonts w:ascii="Arial" w:hAnsi="Arial" w:cs="Arial"/>
          <w:kern w:val="2"/>
          <w14:ligatures w14:val="standardContextual"/>
        </w:rPr>
        <w:t xml:space="preserve"> 24+700 </w:t>
      </w:r>
      <w:r w:rsidR="008641C8">
        <w:rPr>
          <w:rFonts w:ascii="Arial" w:hAnsi="Arial" w:cs="Arial"/>
          <w:kern w:val="2"/>
          <w14:ligatures w14:val="standardContextual"/>
        </w:rPr>
        <w:t>-</w:t>
      </w:r>
      <w:r w:rsidRPr="00BF7205">
        <w:rPr>
          <w:rFonts w:ascii="Arial" w:hAnsi="Arial" w:cs="Arial"/>
          <w:kern w:val="2"/>
          <w14:ligatures w14:val="standardContextual"/>
        </w:rPr>
        <w:t xml:space="preserve"> 24+850 po lewej stronie mur oporowy z barierkami, trasa koroną wału, nawierzchnia utwardzona. W km ok. 25+100 zjazd z korony wału, w km ok. 25+250 przekroczenie </w:t>
      </w:r>
      <w:r w:rsidR="008641C8" w:rsidRPr="00B443BD">
        <w:rPr>
          <w:rFonts w:ascii="Arial" w:hAnsi="Arial" w:cs="Arial"/>
          <w:kern w:val="2"/>
          <w14:ligatures w14:val="standardContextual"/>
        </w:rPr>
        <w:t>DP1010R</w:t>
      </w:r>
      <w:r w:rsidRPr="00BF7205">
        <w:rPr>
          <w:rFonts w:ascii="Arial" w:hAnsi="Arial" w:cs="Arial"/>
          <w:kern w:val="2"/>
          <w14:ligatures w14:val="standardContextual"/>
        </w:rPr>
        <w:t xml:space="preserve">. Od około 25+300 do około 25+800 trasa drogą </w:t>
      </w:r>
      <w:proofErr w:type="spellStart"/>
      <w:r w:rsidRPr="00BF7205">
        <w:rPr>
          <w:rFonts w:ascii="Arial" w:hAnsi="Arial" w:cs="Arial"/>
          <w:kern w:val="2"/>
          <w14:ligatures w14:val="standardContextual"/>
        </w:rPr>
        <w:t>przywałową</w:t>
      </w:r>
      <w:proofErr w:type="spellEnd"/>
      <w:r w:rsidRPr="00BF7205">
        <w:rPr>
          <w:rFonts w:ascii="Arial" w:hAnsi="Arial" w:cs="Arial"/>
          <w:kern w:val="2"/>
          <w14:ligatures w14:val="standardContextual"/>
        </w:rPr>
        <w:t xml:space="preserve"> utwardzoną kruszywem. Od km ok. 25+800 do około 26+400 trasa koroną wału,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utwardzona. W km około 26+400 zjazd z korony wału na drogę </w:t>
      </w:r>
      <w:proofErr w:type="spellStart"/>
      <w:r w:rsidRPr="00BF7205">
        <w:rPr>
          <w:rFonts w:ascii="Arial" w:hAnsi="Arial" w:cs="Arial"/>
          <w:kern w:val="2"/>
          <w14:ligatures w14:val="standardContextual"/>
        </w:rPr>
        <w:t>przywałową</w:t>
      </w:r>
      <w:proofErr w:type="spellEnd"/>
      <w:r w:rsidRPr="00BF7205">
        <w:rPr>
          <w:rFonts w:ascii="Arial" w:hAnsi="Arial" w:cs="Arial"/>
          <w:kern w:val="2"/>
          <w14:ligatures w14:val="standardContextual"/>
        </w:rPr>
        <w:t xml:space="preserve">. W km około 25+825 zjazd na MOR Czekaj </w:t>
      </w:r>
      <w:r w:rsidRPr="00B443BD">
        <w:rPr>
          <w:rFonts w:ascii="Arial" w:hAnsi="Arial" w:cs="Arial"/>
          <w:kern w:val="2"/>
          <w14:ligatures w14:val="standardContextual"/>
        </w:rPr>
        <w:t>Pniowski</w:t>
      </w:r>
      <w:r w:rsidR="00B443BD" w:rsidRPr="00B443BD">
        <w:rPr>
          <w:rFonts w:ascii="Arial" w:hAnsi="Arial" w:cs="Arial"/>
          <w:kern w:val="2"/>
          <w14:ligatures w14:val="standardContextual"/>
        </w:rPr>
        <w:t xml:space="preserve"> </w:t>
      </w:r>
      <w:r w:rsidR="008B7E3D" w:rsidRPr="00B443BD">
        <w:rPr>
          <w:rFonts w:ascii="Arial" w:hAnsi="Arial" w:cs="Arial"/>
          <w:kern w:val="2"/>
          <w14:ligatures w14:val="standardContextual"/>
        </w:rPr>
        <w:t>(km odcinka ok. 23+800-26+600)</w:t>
      </w:r>
      <w:r w:rsidR="00B443BD">
        <w:rPr>
          <w:rFonts w:ascii="Arial" w:hAnsi="Arial" w:cs="Arial"/>
          <w:kern w:val="2"/>
          <w14:ligatures w14:val="standardContextual"/>
        </w:rPr>
        <w:t>.</w:t>
      </w:r>
    </w:p>
    <w:p w14:paraId="277769C5" w14:textId="30DC7949"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2B3629">
        <w:rPr>
          <w:rFonts w:ascii="Arial" w:hAnsi="Arial" w:cs="Arial"/>
          <w:b/>
          <w:bCs/>
          <w:kern w:val="2"/>
          <w14:ligatures w14:val="standardContextual"/>
        </w:rPr>
        <w:t xml:space="preserve">MOR </w:t>
      </w:r>
      <w:r w:rsidR="003C7484">
        <w:rPr>
          <w:rFonts w:ascii="Arial" w:hAnsi="Arial" w:cs="Arial"/>
          <w:b/>
          <w:bCs/>
          <w:kern w:val="2"/>
          <w14:ligatures w14:val="standardContextual"/>
        </w:rPr>
        <w:t>Czekaj Pniowski</w:t>
      </w:r>
      <w:r w:rsidRPr="00BF7205">
        <w:rPr>
          <w:rFonts w:ascii="Arial" w:hAnsi="Arial" w:cs="Arial"/>
          <w:kern w:val="2"/>
          <w14:ligatures w14:val="standardContextual"/>
        </w:rPr>
        <w:t xml:space="preserve"> (gmina Radomyśl nad Sanem,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1308/5-obręb Pniów, poza obszarem Natura2000).</w:t>
      </w:r>
    </w:p>
    <w:p w14:paraId="2B216383" w14:textId="1ACF90D3"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lastRenderedPageBreak/>
        <w:t xml:space="preserve">W km około 26+600 przekroczenie drogi wojewódzkiej DW854 i do km około 26+800 trasa lewą stroną w pasie drogi DW854. </w:t>
      </w:r>
      <w:r w:rsidR="00203B75">
        <w:rPr>
          <w:rFonts w:ascii="Arial" w:hAnsi="Arial" w:cs="Arial"/>
          <w:kern w:val="2"/>
          <w14:ligatures w14:val="standardContextual"/>
        </w:rPr>
        <w:t>W kilometrażu ok.</w:t>
      </w:r>
      <w:r w:rsidRPr="00BF7205">
        <w:rPr>
          <w:rFonts w:ascii="Arial" w:hAnsi="Arial" w:cs="Arial"/>
          <w:kern w:val="2"/>
          <w14:ligatures w14:val="standardContextual"/>
        </w:rPr>
        <w:t xml:space="preserve"> 26+800 </w:t>
      </w:r>
      <w:r w:rsidR="00203B75">
        <w:rPr>
          <w:rFonts w:ascii="Arial" w:hAnsi="Arial" w:cs="Arial"/>
          <w:kern w:val="2"/>
          <w14:ligatures w14:val="standardContextual"/>
        </w:rPr>
        <w:t>-</w:t>
      </w:r>
      <w:r w:rsidRPr="00BF7205">
        <w:rPr>
          <w:rFonts w:ascii="Arial" w:hAnsi="Arial" w:cs="Arial"/>
          <w:kern w:val="2"/>
          <w14:ligatures w14:val="standardContextual"/>
        </w:rPr>
        <w:t xml:space="preserve"> 26+950 trasa drogą </w:t>
      </w:r>
      <w:proofErr w:type="spellStart"/>
      <w:r w:rsidRPr="00BF7205">
        <w:rPr>
          <w:rFonts w:ascii="Arial" w:hAnsi="Arial" w:cs="Arial"/>
          <w:kern w:val="2"/>
          <w14:ligatures w14:val="standardContextual"/>
        </w:rPr>
        <w:t>przywałową</w:t>
      </w:r>
      <w:proofErr w:type="spellEnd"/>
      <w:r w:rsidRPr="00BF7205">
        <w:rPr>
          <w:rFonts w:ascii="Arial" w:hAnsi="Arial" w:cs="Arial"/>
          <w:kern w:val="2"/>
          <w14:ligatures w14:val="standardContextual"/>
        </w:rPr>
        <w:t xml:space="preserve">, nawierzchnia gruntowa, trawiasta. Od km około 26+950 trasa koroną prawego wału rz. San,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częściowo utwardzona kruszywem, częściowo gruntowa</w:t>
      </w:r>
      <w:r w:rsidR="00B443BD">
        <w:rPr>
          <w:rFonts w:ascii="Arial" w:hAnsi="Arial" w:cs="Arial"/>
          <w:kern w:val="2"/>
          <w14:ligatures w14:val="standardContextual"/>
        </w:rPr>
        <w:t xml:space="preserve"> </w:t>
      </w:r>
      <w:r w:rsidR="00203B75" w:rsidRPr="00B443BD">
        <w:rPr>
          <w:rFonts w:ascii="Arial" w:hAnsi="Arial" w:cs="Arial"/>
          <w:kern w:val="2"/>
          <w14:ligatures w14:val="standardContextual"/>
        </w:rPr>
        <w:t>(km odcinka ok. 26+600-28+560)</w:t>
      </w:r>
      <w:r w:rsidR="00B443BD">
        <w:rPr>
          <w:rFonts w:ascii="Arial" w:hAnsi="Arial" w:cs="Arial"/>
          <w:kern w:val="2"/>
          <w14:ligatures w14:val="standardContextual"/>
        </w:rPr>
        <w:t>.</w:t>
      </w:r>
    </w:p>
    <w:p w14:paraId="3AF3743A" w14:textId="3DC97785" w:rsidR="00BF7205" w:rsidRPr="00B443BD"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 xml:space="preserve">Prawy wał rz. San – trasa koroną wału,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częściowo utwardzona kruszywem, częściowo gruntowa. Od około 30+000 trasa prawym wałem rz. Wisła, trasa koroną wału,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częściowo utwardzona kruszywem</w:t>
      </w:r>
      <w:r w:rsidRPr="00B443BD">
        <w:rPr>
          <w:rFonts w:ascii="Arial" w:hAnsi="Arial" w:cs="Arial"/>
          <w:kern w:val="2"/>
          <w14:ligatures w14:val="standardContextual"/>
        </w:rPr>
        <w:t>, częściowo gruntowa</w:t>
      </w:r>
      <w:r w:rsidR="00B443BD" w:rsidRPr="00B443BD">
        <w:rPr>
          <w:rFonts w:ascii="Arial" w:hAnsi="Arial" w:cs="Arial"/>
          <w:kern w:val="2"/>
          <w14:ligatures w14:val="standardContextual"/>
        </w:rPr>
        <w:t xml:space="preserve"> </w:t>
      </w:r>
      <w:r w:rsidR="00CF4ED1" w:rsidRPr="00B443BD">
        <w:rPr>
          <w:rFonts w:ascii="Arial" w:hAnsi="Arial" w:cs="Arial"/>
          <w:kern w:val="2"/>
          <w14:ligatures w14:val="standardContextual"/>
        </w:rPr>
        <w:t>(km odcinka ok. 28+560-</w:t>
      </w:r>
      <w:r w:rsidR="00D50EF1" w:rsidRPr="00B443BD">
        <w:rPr>
          <w:rFonts w:ascii="Arial" w:hAnsi="Arial" w:cs="Arial"/>
          <w:kern w:val="2"/>
          <w14:ligatures w14:val="standardContextual"/>
        </w:rPr>
        <w:t>30</w:t>
      </w:r>
      <w:r w:rsidR="00CF4ED1" w:rsidRPr="00B443BD">
        <w:rPr>
          <w:rFonts w:ascii="Arial" w:hAnsi="Arial" w:cs="Arial"/>
          <w:kern w:val="2"/>
          <w14:ligatures w14:val="standardContextual"/>
        </w:rPr>
        <w:t>+</w:t>
      </w:r>
      <w:r w:rsidR="00D50EF1" w:rsidRPr="00B443BD">
        <w:rPr>
          <w:rFonts w:ascii="Arial" w:hAnsi="Arial" w:cs="Arial"/>
          <w:kern w:val="2"/>
          <w14:ligatures w14:val="standardContextual"/>
        </w:rPr>
        <w:t>95</w:t>
      </w:r>
      <w:r w:rsidR="00CF4ED1" w:rsidRPr="00B443BD">
        <w:rPr>
          <w:rFonts w:ascii="Arial" w:hAnsi="Arial" w:cs="Arial"/>
          <w:kern w:val="2"/>
          <w14:ligatures w14:val="standardContextual"/>
        </w:rPr>
        <w:t>0)</w:t>
      </w:r>
      <w:r w:rsidR="00B443BD">
        <w:rPr>
          <w:rFonts w:ascii="Arial" w:hAnsi="Arial" w:cs="Arial"/>
          <w:kern w:val="2"/>
          <w14:ligatures w14:val="standardContextual"/>
        </w:rPr>
        <w:t>.</w:t>
      </w:r>
    </w:p>
    <w:p w14:paraId="28BEB488" w14:textId="59F31026" w:rsidR="00BF7205" w:rsidRPr="00BF7205"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 xml:space="preserve">Prawy wał rz. Wisły – trasa koroną wału,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w:t>
      </w:r>
      <w:r w:rsidRPr="00B443BD">
        <w:rPr>
          <w:rFonts w:ascii="Arial" w:hAnsi="Arial" w:cs="Arial"/>
          <w:kern w:val="2"/>
          <w14:ligatures w14:val="standardContextual"/>
        </w:rPr>
        <w:t>utwardzona</w:t>
      </w:r>
      <w:r w:rsidR="00B443BD" w:rsidRPr="00B443BD">
        <w:rPr>
          <w:rFonts w:ascii="Arial" w:hAnsi="Arial" w:cs="Arial"/>
          <w:kern w:val="2"/>
          <w14:ligatures w14:val="standardContextual"/>
        </w:rPr>
        <w:t xml:space="preserve"> </w:t>
      </w:r>
      <w:r w:rsidR="004C1F59" w:rsidRPr="00B443BD">
        <w:rPr>
          <w:rFonts w:ascii="Arial" w:hAnsi="Arial" w:cs="Arial"/>
          <w:kern w:val="2"/>
          <w14:ligatures w14:val="standardContextual"/>
        </w:rPr>
        <w:t>(km odcinka ok. 30+950 – 33+200)</w:t>
      </w:r>
    </w:p>
    <w:p w14:paraId="3720889E" w14:textId="149CC1BC" w:rsidR="00BF7205" w:rsidRPr="00B443BD" w:rsidRDefault="00BF7205" w:rsidP="00745979">
      <w:pPr>
        <w:numPr>
          <w:ilvl w:val="0"/>
          <w:numId w:val="14"/>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Prawy wał rz. Wisły – trasa koroną wału, od km ok. 34+600 do km ok. 34+900 nawierzchnia z płyt JOMB, reszta trasy gruntowa, trawiasta</w:t>
      </w:r>
      <w:r w:rsidR="00B443BD">
        <w:rPr>
          <w:rFonts w:ascii="Arial" w:hAnsi="Arial" w:cs="Arial"/>
          <w:kern w:val="2"/>
          <w14:ligatures w14:val="standardContextual"/>
        </w:rPr>
        <w:t xml:space="preserve"> </w:t>
      </w:r>
      <w:r w:rsidR="004C1F59" w:rsidRPr="00B443BD">
        <w:rPr>
          <w:rFonts w:ascii="Arial" w:hAnsi="Arial" w:cs="Arial"/>
          <w:kern w:val="2"/>
          <w14:ligatures w14:val="standardContextual"/>
        </w:rPr>
        <w:t>(km odcinka ok. 33+200 – 34+890)</w:t>
      </w:r>
    </w:p>
    <w:p w14:paraId="7625EC9D" w14:textId="41194DC6" w:rsidR="00BF7205" w:rsidRDefault="00BF7205" w:rsidP="00C46AE3">
      <w:pPr>
        <w:numPr>
          <w:ilvl w:val="0"/>
          <w:numId w:val="14"/>
        </w:numPr>
        <w:spacing w:after="0" w:line="360" w:lineRule="auto"/>
        <w:rPr>
          <w:rFonts w:ascii="Arial" w:hAnsi="Arial" w:cs="Arial"/>
          <w:kern w:val="2"/>
          <w14:ligatures w14:val="standardContextual"/>
        </w:rPr>
      </w:pPr>
      <w:r w:rsidRPr="00BF7205">
        <w:rPr>
          <w:rFonts w:ascii="Arial" w:hAnsi="Arial" w:cs="Arial"/>
          <w:kern w:val="2"/>
          <w14:ligatures w14:val="standardContextual"/>
        </w:rPr>
        <w:t xml:space="preserve">Prawy wał rz. Wisły – trasa koroną wału, nawierzchnia gruntowa, trawiasta, droga </w:t>
      </w:r>
      <w:proofErr w:type="spellStart"/>
      <w:r w:rsidRPr="00BF7205">
        <w:rPr>
          <w:rFonts w:ascii="Arial" w:hAnsi="Arial" w:cs="Arial"/>
          <w:kern w:val="2"/>
          <w14:ligatures w14:val="standardContextual"/>
        </w:rPr>
        <w:t>przywałowa</w:t>
      </w:r>
      <w:proofErr w:type="spellEnd"/>
      <w:r w:rsidRPr="00BF7205">
        <w:rPr>
          <w:rFonts w:ascii="Arial" w:hAnsi="Arial" w:cs="Arial"/>
          <w:kern w:val="2"/>
          <w14:ligatures w14:val="standardContextual"/>
        </w:rPr>
        <w:t xml:space="preserve"> utwardzona. Koniec odcinka nr 2. (</w:t>
      </w:r>
      <w:r w:rsidRPr="00B443BD">
        <w:rPr>
          <w:rFonts w:ascii="Arial" w:hAnsi="Arial" w:cs="Arial"/>
          <w:kern w:val="2"/>
          <w14:ligatures w14:val="standardContextual"/>
        </w:rPr>
        <w:t>34+</w:t>
      </w:r>
      <w:r w:rsidR="00BF1736" w:rsidRPr="00B443BD">
        <w:rPr>
          <w:rFonts w:ascii="Arial" w:hAnsi="Arial" w:cs="Arial"/>
          <w:kern w:val="2"/>
          <w14:ligatures w14:val="standardContextual"/>
        </w:rPr>
        <w:t>890</w:t>
      </w:r>
      <w:r w:rsidRPr="00B443BD">
        <w:rPr>
          <w:rFonts w:ascii="Arial" w:hAnsi="Arial" w:cs="Arial"/>
          <w:kern w:val="2"/>
          <w14:ligatures w14:val="standardContextual"/>
        </w:rPr>
        <w:t xml:space="preserve">- 37+362,21). </w:t>
      </w:r>
    </w:p>
    <w:p w14:paraId="09D354C8" w14:textId="77777777" w:rsidR="000F65C0" w:rsidRDefault="000F65C0" w:rsidP="000F65C0">
      <w:pPr>
        <w:spacing w:after="0" w:line="360" w:lineRule="auto"/>
        <w:rPr>
          <w:rFonts w:ascii="Arial" w:hAnsi="Arial" w:cs="Arial"/>
          <w:kern w:val="2"/>
          <w14:ligatures w14:val="standardContextual"/>
        </w:rPr>
      </w:pPr>
    </w:p>
    <w:p w14:paraId="3A0DCE5C" w14:textId="342A8001" w:rsidR="000F65C0" w:rsidRPr="00E2442E" w:rsidRDefault="000F65C0" w:rsidP="000F65C0">
      <w:pPr>
        <w:spacing w:after="0" w:line="360" w:lineRule="auto"/>
        <w:rPr>
          <w:rFonts w:ascii="Arial" w:hAnsi="Arial" w:cs="Arial"/>
          <w:kern w:val="2"/>
          <w14:ligatures w14:val="standardContextual"/>
        </w:rPr>
      </w:pPr>
      <w:r w:rsidRPr="00E2442E">
        <w:rPr>
          <w:rFonts w:ascii="Arial" w:hAnsi="Arial" w:cs="Arial"/>
          <w:kern w:val="2"/>
          <w14:ligatures w14:val="standardContextual"/>
        </w:rPr>
        <w:t>Szczegółowy i zaktualizowany opis przebiegu trasy rowerowej został ujęty w</w:t>
      </w:r>
      <w:r w:rsidRPr="00E2442E">
        <w:rPr>
          <w:rFonts w:ascii="Arial" w:hAnsi="Arial" w:cs="Arial"/>
          <w:b/>
          <w:bCs/>
          <w:kern w:val="2"/>
          <w14:ligatures w14:val="standardContextual"/>
        </w:rPr>
        <w:t xml:space="preserve"> Załączniku </w:t>
      </w:r>
      <w:r w:rsidRPr="00E2442E">
        <w:rPr>
          <w:rFonts w:ascii="Arial" w:hAnsi="Arial" w:cs="Arial"/>
          <w:b/>
          <w:bCs/>
          <w:kern w:val="2"/>
          <w14:ligatures w14:val="standardContextual"/>
        </w:rPr>
        <w:br/>
        <w:t xml:space="preserve">nr 3 Zestawienie – komponent rowerowy Blue Valley </w:t>
      </w:r>
      <w:r w:rsidRPr="00E2442E">
        <w:rPr>
          <w:rFonts w:ascii="Arial" w:hAnsi="Arial" w:cs="Arial"/>
          <w:kern w:val="2"/>
          <w14:ligatures w14:val="standardContextual"/>
        </w:rPr>
        <w:t>do Koncepcji.</w:t>
      </w:r>
    </w:p>
    <w:p w14:paraId="27F32D5C" w14:textId="16FBADA3" w:rsidR="00BF7205" w:rsidRPr="002C228A" w:rsidRDefault="00BF7205" w:rsidP="00CC4095">
      <w:pPr>
        <w:pStyle w:val="Nagwek4"/>
        <w:numPr>
          <w:ilvl w:val="0"/>
          <w:numId w:val="49"/>
        </w:numPr>
      </w:pPr>
      <w:bookmarkStart w:id="15" w:name="_Toc175155251"/>
      <w:bookmarkStart w:id="16" w:name="_Hlk163105706"/>
      <w:r w:rsidRPr="002C228A">
        <w:t>P</w:t>
      </w:r>
      <w:r w:rsidRPr="00CC4095">
        <w:rPr>
          <w:rStyle w:val="Nagwek3Znak"/>
          <w:b/>
          <w:sz w:val="28"/>
          <w:szCs w:val="28"/>
        </w:rPr>
        <w:t>rzebieg trasy względem obszarów Natura</w:t>
      </w:r>
      <w:r w:rsidR="00D074DF" w:rsidRPr="00CC4095">
        <w:rPr>
          <w:rStyle w:val="Nagwek3Znak"/>
          <w:b/>
          <w:sz w:val="28"/>
          <w:szCs w:val="28"/>
        </w:rPr>
        <w:t xml:space="preserve"> </w:t>
      </w:r>
      <w:r w:rsidRPr="00CC4095">
        <w:rPr>
          <w:rStyle w:val="Nagwek3Znak"/>
          <w:b/>
          <w:sz w:val="28"/>
          <w:szCs w:val="28"/>
        </w:rPr>
        <w:t>2000</w:t>
      </w:r>
      <w:bookmarkEnd w:id="15"/>
    </w:p>
    <w:bookmarkEnd w:id="16"/>
    <w:p w14:paraId="371FF2AC" w14:textId="3687B47A"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Przebieg trasy </w:t>
      </w:r>
      <w:r w:rsidR="002B3629">
        <w:rPr>
          <w:rFonts w:ascii="Arial" w:hAnsi="Arial" w:cs="Arial"/>
          <w:kern w:val="2"/>
          <w14:ligatures w14:val="standardContextual"/>
        </w:rPr>
        <w:t>rowerowej</w:t>
      </w:r>
      <w:r w:rsidRPr="00BF7205">
        <w:rPr>
          <w:rFonts w:ascii="Arial" w:hAnsi="Arial" w:cs="Arial"/>
          <w:kern w:val="2"/>
          <w14:ligatures w14:val="standardContextual"/>
        </w:rPr>
        <w:t xml:space="preserve"> przedsięwzięcia poprowadzono wzdłuż granic obszarów Natura 2000:</w:t>
      </w:r>
    </w:p>
    <w:p w14:paraId="5FAD7890" w14:textId="417239E4" w:rsidR="00BF7205" w:rsidRPr="002B3629" w:rsidRDefault="00BF7205" w:rsidP="00745979">
      <w:pPr>
        <w:pStyle w:val="Akapitzlist"/>
        <w:numPr>
          <w:ilvl w:val="0"/>
          <w:numId w:val="19"/>
        </w:numPr>
        <w:spacing w:after="0" w:line="360" w:lineRule="auto"/>
        <w:rPr>
          <w:rFonts w:ascii="Arial" w:hAnsi="Arial" w:cs="Arial"/>
          <w:kern w:val="2"/>
          <w14:ligatures w14:val="standardContextual"/>
        </w:rPr>
      </w:pPr>
      <w:r w:rsidRPr="002B3629">
        <w:rPr>
          <w:rFonts w:ascii="Arial" w:hAnsi="Arial" w:cs="Arial"/>
          <w:kern w:val="2"/>
          <w14:ligatures w14:val="standardContextual"/>
        </w:rPr>
        <w:t>Tarnobrzeska Dolina Wisły PLH180049,</w:t>
      </w:r>
    </w:p>
    <w:p w14:paraId="1CF7227A" w14:textId="34687D5A" w:rsidR="00BF7205" w:rsidRPr="002B3629" w:rsidRDefault="00BF7205" w:rsidP="00745979">
      <w:pPr>
        <w:pStyle w:val="Akapitzlist"/>
        <w:numPr>
          <w:ilvl w:val="0"/>
          <w:numId w:val="19"/>
        </w:numPr>
        <w:spacing w:after="0" w:line="360" w:lineRule="auto"/>
        <w:rPr>
          <w:rFonts w:ascii="Arial" w:hAnsi="Arial" w:cs="Arial"/>
          <w:kern w:val="2"/>
          <w14:ligatures w14:val="standardContextual"/>
        </w:rPr>
      </w:pPr>
      <w:r w:rsidRPr="002B3629">
        <w:rPr>
          <w:rFonts w:ascii="Arial" w:hAnsi="Arial" w:cs="Arial"/>
          <w:kern w:val="2"/>
          <w14:ligatures w14:val="standardContextual"/>
        </w:rPr>
        <w:t>Dolina Dolnego Sanu PLH180020.</w:t>
      </w:r>
    </w:p>
    <w:p w14:paraId="01DD5D9E" w14:textId="7B8675D4" w:rsidR="00EA767E" w:rsidRDefault="00BF7205" w:rsidP="007A0F40">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Jednakże na trasie przebiegu odcinka II, inwestycja fragmentarycznie przecina obszar Natura 2000 Tarnobrzeska Dolina Wisły w km ok. 0+000 – 0+600 (okolice przejazdu kolejowego w m. Zalesie Gorzyckie) oraz obszar Natura 2000 Dolina Dolnego Sanu w km ok. 19+160 – 23+100 (okolice mostu na rz. San w m. Radomyśl nad Sanem</w:t>
      </w:r>
      <w:r w:rsidR="009C2882">
        <w:rPr>
          <w:rFonts w:ascii="Arial" w:hAnsi="Arial" w:cs="Arial"/>
          <w:kern w:val="2"/>
          <w14:ligatures w14:val="standardContextual"/>
        </w:rPr>
        <w:t>.</w:t>
      </w:r>
      <w:r w:rsidRPr="00284B9C">
        <w:rPr>
          <w:rFonts w:ascii="Arial" w:hAnsi="Arial" w:cs="Arial"/>
          <w:color w:val="FF0000"/>
          <w:kern w:val="2"/>
          <w14:ligatures w14:val="standardContextual"/>
        </w:rPr>
        <w:t xml:space="preserve"> </w:t>
      </w:r>
      <w:r w:rsidRPr="00BF7205">
        <w:rPr>
          <w:rFonts w:ascii="Arial" w:hAnsi="Arial" w:cs="Arial"/>
          <w:kern w:val="2"/>
          <w14:ligatures w14:val="standardContextual"/>
        </w:rPr>
        <w:t>Trasa przedsięwzięcia nie narusza innych obszarowych form ochrony, dla których zostały uchwalone Plany Ochrony lub</w:t>
      </w:r>
      <w:r w:rsidR="00D074DF">
        <w:rPr>
          <w:rFonts w:ascii="Arial" w:hAnsi="Arial" w:cs="Arial"/>
          <w:kern w:val="2"/>
          <w14:ligatures w14:val="standardContextual"/>
        </w:rPr>
        <w:t> </w:t>
      </w:r>
      <w:r w:rsidRPr="00BF7205">
        <w:rPr>
          <w:rFonts w:ascii="Arial" w:hAnsi="Arial" w:cs="Arial"/>
          <w:kern w:val="2"/>
          <w14:ligatures w14:val="standardContextual"/>
        </w:rPr>
        <w:t>Plany Zadań Ochronnych.</w:t>
      </w:r>
    </w:p>
    <w:p w14:paraId="706342FE" w14:textId="77777777" w:rsidR="00EA767E" w:rsidRDefault="00EA767E">
      <w:pPr>
        <w:rPr>
          <w:rFonts w:ascii="Arial" w:hAnsi="Arial" w:cs="Arial"/>
          <w:kern w:val="2"/>
          <w14:ligatures w14:val="standardContextual"/>
        </w:rPr>
      </w:pPr>
      <w:r>
        <w:rPr>
          <w:rFonts w:ascii="Arial" w:hAnsi="Arial" w:cs="Arial"/>
          <w:kern w:val="2"/>
          <w14:ligatures w14:val="standardContextual"/>
        </w:rPr>
        <w:br w:type="page"/>
      </w:r>
    </w:p>
    <w:p w14:paraId="4D0BD8C9" w14:textId="2B0E0994" w:rsidR="0010316D" w:rsidRPr="00BF7205" w:rsidRDefault="00BF7205" w:rsidP="00EA767E">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lastRenderedPageBreak/>
        <w:t>Obszary Natura2000 do 5 km od inwestycji</w:t>
      </w:r>
      <w:r w:rsidR="008B3D3A">
        <w:rPr>
          <w:rFonts w:ascii="Arial" w:hAnsi="Arial" w:cs="Arial"/>
          <w:kern w:val="2"/>
          <w14:ligatures w14:val="standardContextual"/>
        </w:rPr>
        <w:t xml:space="preserve"> rowerowej</w:t>
      </w:r>
      <w:r w:rsidRPr="00BF7205">
        <w:rPr>
          <w:rFonts w:ascii="Arial" w:hAnsi="Arial" w:cs="Arial"/>
          <w:kern w:val="2"/>
          <w14:ligatures w14:val="standardContextual"/>
        </w:rPr>
        <w:t>:</w:t>
      </w:r>
    </w:p>
    <w:tbl>
      <w:tblPr>
        <w:tblStyle w:val="Tabela-Siatka"/>
        <w:tblW w:w="0" w:type="auto"/>
        <w:tblLook w:val="04A0" w:firstRow="1" w:lastRow="0" w:firstColumn="1" w:lastColumn="0" w:noHBand="0" w:noVBand="1"/>
      </w:tblPr>
      <w:tblGrid>
        <w:gridCol w:w="704"/>
        <w:gridCol w:w="2693"/>
        <w:gridCol w:w="5665"/>
      </w:tblGrid>
      <w:tr w:rsidR="00BF7205" w:rsidRPr="00BF7205" w14:paraId="1CBF0C8A" w14:textId="77777777" w:rsidTr="0056525B">
        <w:tc>
          <w:tcPr>
            <w:tcW w:w="704" w:type="dxa"/>
          </w:tcPr>
          <w:p w14:paraId="73580704" w14:textId="77777777" w:rsidR="00BF7205" w:rsidRPr="008B3D3A" w:rsidRDefault="00BF7205" w:rsidP="007A0F40">
            <w:pPr>
              <w:spacing w:line="276" w:lineRule="auto"/>
              <w:rPr>
                <w:rFonts w:ascii="Arial" w:hAnsi="Arial" w:cs="Arial"/>
                <w:b/>
                <w:bCs/>
                <w:sz w:val="20"/>
                <w:szCs w:val="20"/>
              </w:rPr>
            </w:pPr>
            <w:r w:rsidRPr="008B3D3A">
              <w:rPr>
                <w:rFonts w:ascii="Arial" w:hAnsi="Arial" w:cs="Arial"/>
                <w:b/>
                <w:bCs/>
                <w:sz w:val="20"/>
                <w:szCs w:val="20"/>
              </w:rPr>
              <w:t>LP</w:t>
            </w:r>
          </w:p>
        </w:tc>
        <w:tc>
          <w:tcPr>
            <w:tcW w:w="2693" w:type="dxa"/>
          </w:tcPr>
          <w:p w14:paraId="131215BF" w14:textId="77777777" w:rsidR="00BF7205" w:rsidRPr="008B3D3A" w:rsidRDefault="00BF7205" w:rsidP="007A0F40">
            <w:pPr>
              <w:spacing w:line="276" w:lineRule="auto"/>
              <w:rPr>
                <w:rFonts w:ascii="Arial" w:hAnsi="Arial" w:cs="Arial"/>
                <w:b/>
                <w:bCs/>
                <w:sz w:val="20"/>
                <w:szCs w:val="20"/>
              </w:rPr>
            </w:pPr>
            <w:r w:rsidRPr="008B3D3A">
              <w:rPr>
                <w:rFonts w:ascii="Arial" w:hAnsi="Arial" w:cs="Arial"/>
                <w:b/>
                <w:bCs/>
                <w:sz w:val="20"/>
                <w:szCs w:val="20"/>
              </w:rPr>
              <w:t>Obszar Natura 2000</w:t>
            </w:r>
          </w:p>
        </w:tc>
        <w:tc>
          <w:tcPr>
            <w:tcW w:w="5665" w:type="dxa"/>
            <w:vAlign w:val="center"/>
          </w:tcPr>
          <w:p w14:paraId="37D90C71" w14:textId="77777777" w:rsidR="00BF7205" w:rsidRPr="008B3D3A" w:rsidRDefault="00BF7205" w:rsidP="007A0F40">
            <w:pPr>
              <w:spacing w:line="276" w:lineRule="auto"/>
              <w:rPr>
                <w:rFonts w:ascii="Arial" w:hAnsi="Arial" w:cs="Arial"/>
                <w:b/>
                <w:bCs/>
                <w:sz w:val="20"/>
                <w:szCs w:val="20"/>
              </w:rPr>
            </w:pPr>
            <w:r w:rsidRPr="008B3D3A">
              <w:rPr>
                <w:rFonts w:ascii="Arial" w:hAnsi="Arial" w:cs="Arial"/>
                <w:b/>
                <w:bCs/>
                <w:sz w:val="20"/>
                <w:szCs w:val="20"/>
              </w:rPr>
              <w:t>Czy zatwierdzone są PZO dla obszarów Natura 2000</w:t>
            </w:r>
          </w:p>
        </w:tc>
      </w:tr>
      <w:tr w:rsidR="00BF7205" w:rsidRPr="00BF7205" w14:paraId="0487BDEC" w14:textId="77777777" w:rsidTr="0056525B">
        <w:tc>
          <w:tcPr>
            <w:tcW w:w="704" w:type="dxa"/>
          </w:tcPr>
          <w:p w14:paraId="6850DA87"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1</w:t>
            </w:r>
          </w:p>
        </w:tc>
        <w:tc>
          <w:tcPr>
            <w:tcW w:w="2693" w:type="dxa"/>
          </w:tcPr>
          <w:p w14:paraId="00DC696E"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 xml:space="preserve">Tarnobrzeska Dolina Wisły </w:t>
            </w:r>
          </w:p>
        </w:tc>
        <w:tc>
          <w:tcPr>
            <w:tcW w:w="5665" w:type="dxa"/>
            <w:vAlign w:val="center"/>
          </w:tcPr>
          <w:p w14:paraId="22C54228"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Zarządzenie z dn. 11 stycznia 2024r. w sprawie ustanowienia PZO dla obszaru Natura2000 Tarnobrzeska Dolina Wisły PLH180049</w:t>
            </w:r>
          </w:p>
        </w:tc>
      </w:tr>
      <w:tr w:rsidR="00BF7205" w:rsidRPr="00BF7205" w14:paraId="04F642B7" w14:textId="77777777" w:rsidTr="0056525B">
        <w:tc>
          <w:tcPr>
            <w:tcW w:w="704" w:type="dxa"/>
          </w:tcPr>
          <w:p w14:paraId="668DA6FD"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2</w:t>
            </w:r>
          </w:p>
        </w:tc>
        <w:tc>
          <w:tcPr>
            <w:tcW w:w="2693" w:type="dxa"/>
          </w:tcPr>
          <w:p w14:paraId="634C2C76"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Dolina Dolnego Sanu</w:t>
            </w:r>
          </w:p>
        </w:tc>
        <w:tc>
          <w:tcPr>
            <w:tcW w:w="5665" w:type="dxa"/>
            <w:vAlign w:val="center"/>
          </w:tcPr>
          <w:p w14:paraId="7C528647" w14:textId="017E9E4B" w:rsidR="00BF7205" w:rsidRPr="009C2882" w:rsidRDefault="000F65C0" w:rsidP="007A0F40">
            <w:pPr>
              <w:spacing w:line="276" w:lineRule="auto"/>
              <w:rPr>
                <w:rFonts w:ascii="Arial" w:hAnsi="Arial" w:cs="Arial"/>
                <w:sz w:val="20"/>
                <w:szCs w:val="20"/>
              </w:rPr>
            </w:pPr>
            <w:r w:rsidRPr="009C2882">
              <w:rPr>
                <w:rFonts w:ascii="Arial" w:hAnsi="Arial" w:cs="Arial"/>
                <w:sz w:val="20"/>
                <w:szCs w:val="20"/>
              </w:rPr>
              <w:t xml:space="preserve">Zarządzenie z dn. 19 marca 2024r. w sprawie ustanowienia PZO dla obszaru Natura2000 </w:t>
            </w:r>
            <w:r w:rsidR="00112BC3" w:rsidRPr="009C2882">
              <w:rPr>
                <w:rFonts w:ascii="Arial" w:hAnsi="Arial" w:cs="Arial"/>
                <w:sz w:val="20"/>
                <w:szCs w:val="20"/>
              </w:rPr>
              <w:t>Dolina Dolnego Sanu PLH180020</w:t>
            </w:r>
          </w:p>
        </w:tc>
      </w:tr>
      <w:tr w:rsidR="00BF7205" w:rsidRPr="00BF7205" w14:paraId="2AF1498D" w14:textId="77777777" w:rsidTr="0056525B">
        <w:tc>
          <w:tcPr>
            <w:tcW w:w="704" w:type="dxa"/>
          </w:tcPr>
          <w:p w14:paraId="766A0FC3"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3</w:t>
            </w:r>
          </w:p>
        </w:tc>
        <w:tc>
          <w:tcPr>
            <w:tcW w:w="2693" w:type="dxa"/>
          </w:tcPr>
          <w:p w14:paraId="5DEBAF43"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Puszcza Sandomierska</w:t>
            </w:r>
          </w:p>
        </w:tc>
        <w:tc>
          <w:tcPr>
            <w:tcW w:w="5665" w:type="dxa"/>
            <w:vAlign w:val="center"/>
          </w:tcPr>
          <w:p w14:paraId="35AF8E42" w14:textId="77777777" w:rsidR="00BF7205" w:rsidRPr="009C2882" w:rsidRDefault="00BF7205" w:rsidP="007A0F40">
            <w:pPr>
              <w:spacing w:line="276" w:lineRule="auto"/>
              <w:rPr>
                <w:rFonts w:ascii="Arial" w:hAnsi="Arial" w:cs="Arial"/>
                <w:sz w:val="20"/>
                <w:szCs w:val="20"/>
              </w:rPr>
            </w:pPr>
            <w:r w:rsidRPr="009C2882">
              <w:rPr>
                <w:rFonts w:ascii="Arial" w:hAnsi="Arial" w:cs="Arial"/>
                <w:sz w:val="20"/>
                <w:szCs w:val="20"/>
              </w:rPr>
              <w:t>Zarządzenie z dn. 20 listopada 2023r. w sprawie ustanowienia planu zadań ochronnych dla obszaru Natura2000 Puszcza Sandomierska PLB180005</w:t>
            </w:r>
          </w:p>
        </w:tc>
      </w:tr>
      <w:tr w:rsidR="00BF7205" w:rsidRPr="00BF7205" w14:paraId="369F91C6" w14:textId="77777777" w:rsidTr="0056525B">
        <w:tc>
          <w:tcPr>
            <w:tcW w:w="704" w:type="dxa"/>
          </w:tcPr>
          <w:p w14:paraId="059F7C52"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4</w:t>
            </w:r>
          </w:p>
        </w:tc>
        <w:tc>
          <w:tcPr>
            <w:tcW w:w="2693" w:type="dxa"/>
          </w:tcPr>
          <w:p w14:paraId="5270FDF3"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Enklawy Puszczy Sandomierskiej</w:t>
            </w:r>
          </w:p>
        </w:tc>
        <w:tc>
          <w:tcPr>
            <w:tcW w:w="5665" w:type="dxa"/>
            <w:vAlign w:val="center"/>
          </w:tcPr>
          <w:p w14:paraId="53CB3AE7" w14:textId="77777777" w:rsidR="00BF7205" w:rsidRPr="009C2882" w:rsidRDefault="00BF7205" w:rsidP="007A0F40">
            <w:pPr>
              <w:spacing w:line="276" w:lineRule="auto"/>
              <w:rPr>
                <w:rFonts w:ascii="Arial" w:hAnsi="Arial" w:cs="Arial"/>
                <w:sz w:val="20"/>
                <w:szCs w:val="20"/>
              </w:rPr>
            </w:pPr>
            <w:r w:rsidRPr="009C2882">
              <w:rPr>
                <w:rFonts w:ascii="Arial" w:hAnsi="Arial" w:cs="Arial"/>
                <w:sz w:val="20"/>
                <w:szCs w:val="20"/>
              </w:rPr>
              <w:t>Zarządzenie z dn. 14 listopada 2023r. w sprawie ustanowienia planu zadań ochronnych dla obszaru Natura2000 Enklawy Puszczy Sandomierskiej PLH180055</w:t>
            </w:r>
          </w:p>
        </w:tc>
      </w:tr>
      <w:tr w:rsidR="00BF7205" w:rsidRPr="00BF7205" w14:paraId="777AD88F" w14:textId="77777777" w:rsidTr="0056525B">
        <w:tc>
          <w:tcPr>
            <w:tcW w:w="704" w:type="dxa"/>
          </w:tcPr>
          <w:p w14:paraId="22A83B50"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5</w:t>
            </w:r>
          </w:p>
        </w:tc>
        <w:tc>
          <w:tcPr>
            <w:tcW w:w="2693" w:type="dxa"/>
          </w:tcPr>
          <w:p w14:paraId="2AF8327F"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Lasy Janowskie</w:t>
            </w:r>
          </w:p>
        </w:tc>
        <w:tc>
          <w:tcPr>
            <w:tcW w:w="5665" w:type="dxa"/>
            <w:vAlign w:val="center"/>
          </w:tcPr>
          <w:p w14:paraId="0EB60217" w14:textId="77777777" w:rsidR="00BF7205" w:rsidRPr="009C2882" w:rsidRDefault="00BF7205" w:rsidP="007A0F40">
            <w:pPr>
              <w:spacing w:line="276" w:lineRule="auto"/>
              <w:rPr>
                <w:rFonts w:ascii="Arial" w:hAnsi="Arial" w:cs="Arial"/>
                <w:sz w:val="20"/>
                <w:szCs w:val="20"/>
              </w:rPr>
            </w:pPr>
            <w:r w:rsidRPr="009C2882">
              <w:rPr>
                <w:rFonts w:ascii="Arial" w:hAnsi="Arial" w:cs="Arial"/>
                <w:sz w:val="20"/>
                <w:szCs w:val="20"/>
              </w:rPr>
              <w:t>Zarządzenie z dn. 8 lutego 2021r. w sprawie ustanowienia planu zadań ochronnych dla obszaru Natura2000 Lasy Janowskie PLB060005</w:t>
            </w:r>
          </w:p>
        </w:tc>
      </w:tr>
      <w:tr w:rsidR="00BF7205" w:rsidRPr="00BF7205" w14:paraId="64288DB0" w14:textId="77777777" w:rsidTr="0056525B">
        <w:tc>
          <w:tcPr>
            <w:tcW w:w="704" w:type="dxa"/>
          </w:tcPr>
          <w:p w14:paraId="3ED2EC99"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6</w:t>
            </w:r>
          </w:p>
        </w:tc>
        <w:tc>
          <w:tcPr>
            <w:tcW w:w="2693" w:type="dxa"/>
          </w:tcPr>
          <w:p w14:paraId="3CCB6CCB"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Uroczyska Lasów Janowskich</w:t>
            </w:r>
          </w:p>
        </w:tc>
        <w:tc>
          <w:tcPr>
            <w:tcW w:w="5665" w:type="dxa"/>
            <w:vAlign w:val="center"/>
          </w:tcPr>
          <w:p w14:paraId="63197EF6" w14:textId="6033286B" w:rsidR="00BF7205" w:rsidRPr="009C2882" w:rsidRDefault="00BC5E2C" w:rsidP="007A0F40">
            <w:pPr>
              <w:spacing w:line="276" w:lineRule="auto"/>
              <w:rPr>
                <w:rFonts w:ascii="Arial" w:hAnsi="Arial" w:cs="Arial"/>
                <w:sz w:val="20"/>
                <w:szCs w:val="20"/>
              </w:rPr>
            </w:pPr>
            <w:r w:rsidRPr="009C2882">
              <w:rPr>
                <w:rFonts w:ascii="Arial" w:hAnsi="Arial" w:cs="Arial"/>
                <w:sz w:val="20"/>
                <w:szCs w:val="20"/>
              </w:rPr>
              <w:t>Obecnie opracowywany</w:t>
            </w:r>
          </w:p>
        </w:tc>
      </w:tr>
      <w:tr w:rsidR="00BF7205" w:rsidRPr="00BF7205" w14:paraId="1B1C0627" w14:textId="77777777" w:rsidTr="0056525B">
        <w:tc>
          <w:tcPr>
            <w:tcW w:w="704" w:type="dxa"/>
          </w:tcPr>
          <w:p w14:paraId="02D08F7A"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7</w:t>
            </w:r>
          </w:p>
        </w:tc>
        <w:tc>
          <w:tcPr>
            <w:tcW w:w="2693" w:type="dxa"/>
          </w:tcPr>
          <w:p w14:paraId="161CFC70"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Dolna Wisłoka z dopływami</w:t>
            </w:r>
          </w:p>
        </w:tc>
        <w:tc>
          <w:tcPr>
            <w:tcW w:w="5665" w:type="dxa"/>
            <w:vAlign w:val="center"/>
          </w:tcPr>
          <w:p w14:paraId="710D023E" w14:textId="675D2908" w:rsidR="00BF7205" w:rsidRPr="009C2882" w:rsidRDefault="00BC5E2C" w:rsidP="007A0F40">
            <w:pPr>
              <w:spacing w:line="276" w:lineRule="auto"/>
              <w:rPr>
                <w:rFonts w:ascii="Arial" w:hAnsi="Arial" w:cs="Arial"/>
                <w:sz w:val="20"/>
                <w:szCs w:val="20"/>
              </w:rPr>
            </w:pPr>
            <w:r w:rsidRPr="009C2882">
              <w:rPr>
                <w:rFonts w:ascii="Arial" w:hAnsi="Arial" w:cs="Arial"/>
                <w:sz w:val="20"/>
                <w:szCs w:val="20"/>
              </w:rPr>
              <w:t>Zarządzenie z dn. 4 sierpnia 2023r. w sprawie ustanowienia planu zadań ochronnych dla obszaru Natura2000 Wisłok Środkowy z Dopływami PLH180030</w:t>
            </w:r>
          </w:p>
        </w:tc>
      </w:tr>
      <w:tr w:rsidR="00BF7205" w:rsidRPr="00BF7205" w14:paraId="70E39CF7" w14:textId="77777777" w:rsidTr="0056525B">
        <w:tc>
          <w:tcPr>
            <w:tcW w:w="704" w:type="dxa"/>
          </w:tcPr>
          <w:p w14:paraId="1D24C2F0"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8</w:t>
            </w:r>
          </w:p>
        </w:tc>
        <w:tc>
          <w:tcPr>
            <w:tcW w:w="2693" w:type="dxa"/>
          </w:tcPr>
          <w:p w14:paraId="26573094"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Ostoja Żyznów</w:t>
            </w:r>
          </w:p>
        </w:tc>
        <w:tc>
          <w:tcPr>
            <w:tcW w:w="5665" w:type="dxa"/>
            <w:vAlign w:val="center"/>
          </w:tcPr>
          <w:p w14:paraId="79EF6ADD"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Obecnie opracowywany</w:t>
            </w:r>
          </w:p>
        </w:tc>
      </w:tr>
      <w:tr w:rsidR="00BF7205" w:rsidRPr="00BF7205" w14:paraId="1C9B7F73" w14:textId="77777777" w:rsidTr="0056525B">
        <w:trPr>
          <w:trHeight w:val="70"/>
        </w:trPr>
        <w:tc>
          <w:tcPr>
            <w:tcW w:w="704" w:type="dxa"/>
          </w:tcPr>
          <w:p w14:paraId="67099329"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9</w:t>
            </w:r>
          </w:p>
        </w:tc>
        <w:tc>
          <w:tcPr>
            <w:tcW w:w="2693" w:type="dxa"/>
          </w:tcPr>
          <w:p w14:paraId="755F673B"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Góry Pieprzowe</w:t>
            </w:r>
          </w:p>
        </w:tc>
        <w:tc>
          <w:tcPr>
            <w:tcW w:w="5665" w:type="dxa"/>
            <w:vAlign w:val="center"/>
          </w:tcPr>
          <w:p w14:paraId="68082C61" w14:textId="77777777" w:rsidR="00BF7205" w:rsidRPr="008B3D3A" w:rsidRDefault="00BF7205" w:rsidP="007A0F40">
            <w:pPr>
              <w:spacing w:line="276" w:lineRule="auto"/>
              <w:rPr>
                <w:rFonts w:ascii="Arial" w:hAnsi="Arial" w:cs="Arial"/>
                <w:sz w:val="20"/>
                <w:szCs w:val="20"/>
              </w:rPr>
            </w:pPr>
            <w:r w:rsidRPr="008B3D3A">
              <w:rPr>
                <w:rFonts w:ascii="Arial" w:hAnsi="Arial" w:cs="Arial"/>
                <w:sz w:val="20"/>
                <w:szCs w:val="20"/>
              </w:rPr>
              <w:t>Zarządzenie z dn. 20 kwietnia 2022r. w sprawie ustanowienia planu zadań ochronnych dla obszaru Natura2000 Góry Pieprzowe PLH 260022</w:t>
            </w:r>
          </w:p>
        </w:tc>
      </w:tr>
    </w:tbl>
    <w:p w14:paraId="241FA81F" w14:textId="77777777" w:rsidR="008B3D3A" w:rsidRDefault="008B3D3A" w:rsidP="008B3D3A">
      <w:pPr>
        <w:spacing w:before="240" w:after="120" w:line="360" w:lineRule="auto"/>
        <w:contextualSpacing/>
        <w:rPr>
          <w:rFonts w:ascii="Arial" w:hAnsi="Arial" w:cs="Arial"/>
          <w:b/>
          <w:bCs/>
          <w:kern w:val="2"/>
          <w14:ligatures w14:val="standardContextual"/>
        </w:rPr>
      </w:pPr>
    </w:p>
    <w:p w14:paraId="41423024" w14:textId="24080F0D" w:rsidR="007D5B2A" w:rsidRPr="002C228A" w:rsidRDefault="00BF7205" w:rsidP="00320682">
      <w:pPr>
        <w:pStyle w:val="Nagwek4"/>
      </w:pPr>
      <w:bookmarkStart w:id="17" w:name="_Toc175155252"/>
      <w:r w:rsidRPr="002C228A">
        <w:t>Szczegółowy opis umiejscowienia oraz ostatecznej infrastruktury Miejsc Obsługi Rowerzystów (gmina, działka, lokalizacja na obszarze Natura2000 lub obszarze, dla którego uchwalono PZO)</w:t>
      </w:r>
      <w:bookmarkEnd w:id="17"/>
    </w:p>
    <w:p w14:paraId="6BC2A857" w14:textId="204E6338"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Na trasie projektu </w:t>
      </w:r>
      <w:r w:rsidRPr="008B3D3A">
        <w:rPr>
          <w:rFonts w:ascii="Arial" w:hAnsi="Arial" w:cs="Arial"/>
          <w:i/>
          <w:iCs/>
          <w:kern w:val="2"/>
          <w14:ligatures w14:val="standardContextual"/>
        </w:rPr>
        <w:t>„Blue Valley-Wiślanym Szlakiem”</w:t>
      </w:r>
      <w:r w:rsidRPr="00BF7205">
        <w:rPr>
          <w:rFonts w:ascii="Arial" w:hAnsi="Arial" w:cs="Arial"/>
          <w:kern w:val="2"/>
          <w14:ligatures w14:val="standardContextual"/>
        </w:rPr>
        <w:t xml:space="preserve"> zostało </w:t>
      </w:r>
      <w:r w:rsidRPr="00B443BD">
        <w:rPr>
          <w:rFonts w:ascii="Arial" w:hAnsi="Arial" w:cs="Arial"/>
          <w:kern w:val="2"/>
          <w14:ligatures w14:val="standardContextual"/>
        </w:rPr>
        <w:t>umiejscowione</w:t>
      </w:r>
      <w:r w:rsidR="00B443BD" w:rsidRPr="00B443BD">
        <w:rPr>
          <w:rFonts w:ascii="Arial" w:hAnsi="Arial" w:cs="Arial"/>
          <w:kern w:val="2"/>
          <w14:ligatures w14:val="standardContextual"/>
        </w:rPr>
        <w:t xml:space="preserve"> </w:t>
      </w:r>
      <w:r w:rsidR="00D4388C" w:rsidRPr="00B443BD">
        <w:rPr>
          <w:rFonts w:ascii="Arial" w:hAnsi="Arial" w:cs="Arial"/>
          <w:kern w:val="2"/>
          <w14:ligatures w14:val="standardContextual"/>
        </w:rPr>
        <w:t>6</w:t>
      </w:r>
      <w:r w:rsidR="00D4388C">
        <w:rPr>
          <w:rFonts w:ascii="Arial" w:hAnsi="Arial" w:cs="Arial"/>
          <w:color w:val="00B0F0"/>
          <w:kern w:val="2"/>
          <w14:ligatures w14:val="standardContextual"/>
        </w:rPr>
        <w:t xml:space="preserve"> </w:t>
      </w:r>
      <w:r w:rsidRPr="00BF7205">
        <w:rPr>
          <w:rFonts w:ascii="Arial" w:hAnsi="Arial" w:cs="Arial"/>
          <w:kern w:val="2"/>
          <w14:ligatures w14:val="standardContextual"/>
        </w:rPr>
        <w:t xml:space="preserve">Miejsc Obsługi Rowerzystów (MOR). </w:t>
      </w:r>
    </w:p>
    <w:p w14:paraId="3B9B2157" w14:textId="540903B6" w:rsidR="00D4388C" w:rsidRPr="00B443BD" w:rsidRDefault="00BF7205" w:rsidP="001F1BC2">
      <w:pPr>
        <w:numPr>
          <w:ilvl w:val="0"/>
          <w:numId w:val="12"/>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 xml:space="preserve">MOR Gawłuszowice (gmina Gawłuszowice,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522-obręb Gawłuszowice, poza obszarem Natura2000) – ODCINEK I</w:t>
      </w:r>
    </w:p>
    <w:p w14:paraId="60E7148D" w14:textId="082F6070" w:rsidR="00A318E9" w:rsidRPr="00B443BD" w:rsidRDefault="00BF7205" w:rsidP="00B443BD">
      <w:pPr>
        <w:numPr>
          <w:ilvl w:val="0"/>
          <w:numId w:val="12"/>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MOR R</w:t>
      </w:r>
      <w:r w:rsidR="00390A43">
        <w:rPr>
          <w:rFonts w:ascii="Arial" w:hAnsi="Arial" w:cs="Arial"/>
          <w:kern w:val="2"/>
          <w14:ligatures w14:val="standardContextual"/>
        </w:rPr>
        <w:t>o</w:t>
      </w:r>
      <w:r w:rsidRPr="00BF7205">
        <w:rPr>
          <w:rFonts w:ascii="Arial" w:hAnsi="Arial" w:cs="Arial"/>
          <w:kern w:val="2"/>
          <w14:ligatures w14:val="standardContextual"/>
        </w:rPr>
        <w:t xml:space="preserve">żniaty (gmina Padew Narodowa,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16/18 obręb R</w:t>
      </w:r>
      <w:r w:rsidR="00390A43">
        <w:rPr>
          <w:rFonts w:ascii="Arial" w:hAnsi="Arial" w:cs="Arial"/>
          <w:kern w:val="2"/>
          <w14:ligatures w14:val="standardContextual"/>
        </w:rPr>
        <w:t>o</w:t>
      </w:r>
      <w:r w:rsidR="00BB4116">
        <w:rPr>
          <w:rFonts w:ascii="Arial" w:hAnsi="Arial" w:cs="Arial"/>
          <w:kern w:val="2"/>
          <w14:ligatures w14:val="standardContextual"/>
        </w:rPr>
        <w:t>ż</w:t>
      </w:r>
      <w:r w:rsidRPr="00BF7205">
        <w:rPr>
          <w:rFonts w:ascii="Arial" w:hAnsi="Arial" w:cs="Arial"/>
          <w:kern w:val="2"/>
          <w14:ligatures w14:val="standardContextual"/>
        </w:rPr>
        <w:t>niaty, poza obszarem Natura2000) – ODCINEK I</w:t>
      </w:r>
    </w:p>
    <w:p w14:paraId="77078822" w14:textId="1E459BAF" w:rsidR="00DD76BE" w:rsidRPr="00B443BD" w:rsidRDefault="00BF7205" w:rsidP="00E850E7">
      <w:pPr>
        <w:numPr>
          <w:ilvl w:val="0"/>
          <w:numId w:val="12"/>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MOR Baranów Sandomierski (Miasto i Gmina Baranów Sandomierski,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292/2-obręb Baranów Sandomierski, poza obszarem Natura2000) – ODCINEK I</w:t>
      </w:r>
    </w:p>
    <w:p w14:paraId="24B06CDA" w14:textId="1E18567E" w:rsidR="00A318E9" w:rsidRPr="00B443BD" w:rsidRDefault="00BF7205" w:rsidP="009F00B1">
      <w:pPr>
        <w:numPr>
          <w:ilvl w:val="0"/>
          <w:numId w:val="12"/>
        </w:numPr>
        <w:spacing w:after="0" w:line="360" w:lineRule="auto"/>
        <w:contextualSpacing/>
        <w:rPr>
          <w:rFonts w:ascii="Arial" w:hAnsi="Arial" w:cs="Arial"/>
          <w:kern w:val="2"/>
          <w14:ligatures w14:val="standardContextual"/>
        </w:rPr>
      </w:pPr>
      <w:r w:rsidRPr="00B443BD">
        <w:rPr>
          <w:rFonts w:ascii="Arial" w:hAnsi="Arial" w:cs="Arial"/>
          <w:kern w:val="2"/>
          <w14:ligatures w14:val="standardContextual"/>
        </w:rPr>
        <w:t xml:space="preserve">MOR Tarnobrzeg (Miasto Tarnobrzeg, dz. nr </w:t>
      </w:r>
      <w:proofErr w:type="spellStart"/>
      <w:r w:rsidRPr="00B443BD">
        <w:rPr>
          <w:rFonts w:ascii="Arial" w:hAnsi="Arial" w:cs="Arial"/>
          <w:kern w:val="2"/>
          <w14:ligatures w14:val="standardContextual"/>
        </w:rPr>
        <w:t>ewid</w:t>
      </w:r>
      <w:proofErr w:type="spellEnd"/>
      <w:r w:rsidRPr="00B443BD">
        <w:rPr>
          <w:rFonts w:ascii="Arial" w:hAnsi="Arial" w:cs="Arial"/>
          <w:kern w:val="2"/>
          <w14:ligatures w14:val="standardContextual"/>
        </w:rPr>
        <w:t>.: 86-obręb Tarnobrzeg</w:t>
      </w:r>
      <w:r w:rsidR="00923A5F" w:rsidRPr="00B443BD">
        <w:rPr>
          <w:rFonts w:ascii="Arial" w:hAnsi="Arial" w:cs="Arial"/>
          <w:kern w:val="2"/>
          <w14:ligatures w14:val="standardContextual"/>
        </w:rPr>
        <w:t xml:space="preserve"> połączona z dz. nr ewid.292/3-obręb Tarnobrzeg</w:t>
      </w:r>
      <w:r w:rsidRPr="00B443BD">
        <w:rPr>
          <w:rFonts w:ascii="Arial" w:hAnsi="Arial" w:cs="Arial"/>
          <w:kern w:val="2"/>
          <w14:ligatures w14:val="standardContextual"/>
        </w:rPr>
        <w:t>, poza obszarem Natura2000) – ODCINEK I</w:t>
      </w:r>
    </w:p>
    <w:p w14:paraId="230D07EB" w14:textId="0CE853D7" w:rsidR="009F00B1" w:rsidRPr="00B443BD" w:rsidRDefault="00BF7205" w:rsidP="005847A3">
      <w:pPr>
        <w:numPr>
          <w:ilvl w:val="0"/>
          <w:numId w:val="12"/>
        </w:numPr>
        <w:spacing w:after="0" w:line="360" w:lineRule="auto"/>
        <w:contextualSpacing/>
        <w:rPr>
          <w:rFonts w:ascii="Arial" w:hAnsi="Arial" w:cs="Arial"/>
          <w:kern w:val="2"/>
          <w14:ligatures w14:val="standardContextual"/>
        </w:rPr>
      </w:pPr>
      <w:r w:rsidRPr="00BF7205">
        <w:rPr>
          <w:rFonts w:ascii="Arial" w:hAnsi="Arial" w:cs="Arial"/>
          <w:kern w:val="2"/>
          <w14:ligatures w14:val="standardContextual"/>
        </w:rPr>
        <w:t xml:space="preserve">MOR Gorzyce (gmina Gorzyce,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1714/3-obręb Wrzawy, poza obszarem Natura2000) – ODCINEK II</w:t>
      </w:r>
    </w:p>
    <w:p w14:paraId="69D6DE60" w14:textId="4144AEA5" w:rsidR="007D5B2A" w:rsidRDefault="00BF7205" w:rsidP="007D5B2A">
      <w:pPr>
        <w:numPr>
          <w:ilvl w:val="0"/>
          <w:numId w:val="12"/>
        </w:numPr>
        <w:spacing w:after="0" w:line="360" w:lineRule="auto"/>
        <w:ind w:left="714" w:hanging="357"/>
        <w:rPr>
          <w:rFonts w:ascii="Arial" w:hAnsi="Arial" w:cs="Arial"/>
          <w:kern w:val="2"/>
          <w14:ligatures w14:val="standardContextual"/>
        </w:rPr>
      </w:pPr>
      <w:r w:rsidRPr="00BF7205">
        <w:rPr>
          <w:rFonts w:ascii="Arial" w:hAnsi="Arial" w:cs="Arial"/>
          <w:kern w:val="2"/>
          <w14:ligatures w14:val="standardContextual"/>
        </w:rPr>
        <w:lastRenderedPageBreak/>
        <w:t xml:space="preserve">MOR </w:t>
      </w:r>
      <w:r w:rsidR="00606A1F">
        <w:rPr>
          <w:rFonts w:ascii="Arial" w:hAnsi="Arial" w:cs="Arial"/>
          <w:kern w:val="2"/>
          <w14:ligatures w14:val="standardContextual"/>
        </w:rPr>
        <w:t>Czekaj Pniowski</w:t>
      </w:r>
      <w:r w:rsidRPr="00BF7205">
        <w:rPr>
          <w:rFonts w:ascii="Arial" w:hAnsi="Arial" w:cs="Arial"/>
          <w:kern w:val="2"/>
          <w14:ligatures w14:val="standardContextual"/>
        </w:rPr>
        <w:t xml:space="preserve"> (gmina Radomyśl nad Sanem, dz. nr </w:t>
      </w:r>
      <w:proofErr w:type="spellStart"/>
      <w:r w:rsidRPr="00BF7205">
        <w:rPr>
          <w:rFonts w:ascii="Arial" w:hAnsi="Arial" w:cs="Arial"/>
          <w:kern w:val="2"/>
          <w14:ligatures w14:val="standardContextual"/>
        </w:rPr>
        <w:t>ewid</w:t>
      </w:r>
      <w:proofErr w:type="spellEnd"/>
      <w:r w:rsidRPr="00BF7205">
        <w:rPr>
          <w:rFonts w:ascii="Arial" w:hAnsi="Arial" w:cs="Arial"/>
          <w:kern w:val="2"/>
          <w14:ligatures w14:val="standardContextual"/>
        </w:rPr>
        <w:t>.: 1308/5-obręb Pniów, poza obszarem Natura2000) – ODCINEK II.</w:t>
      </w:r>
    </w:p>
    <w:p w14:paraId="0765276F" w14:textId="2D05CC89" w:rsidR="00BF7205" w:rsidRDefault="006A28B5" w:rsidP="002C228A">
      <w:pPr>
        <w:pStyle w:val="Nagwek3"/>
      </w:pPr>
      <w:bookmarkStart w:id="18" w:name="_Toc175155253"/>
      <w:bookmarkStart w:id="19" w:name="_Hlk163105766"/>
      <w:r w:rsidRPr="006A28B5">
        <w:t>Miejsca Przyjazne Kajakarzom</w:t>
      </w:r>
      <w:bookmarkEnd w:id="18"/>
    </w:p>
    <w:p w14:paraId="4EA68C1D" w14:textId="215495AD" w:rsidR="00BF7205" w:rsidRPr="00F53825" w:rsidRDefault="00BF7205" w:rsidP="00CC4095">
      <w:pPr>
        <w:pStyle w:val="Nagwek4"/>
        <w:numPr>
          <w:ilvl w:val="0"/>
          <w:numId w:val="48"/>
        </w:numPr>
      </w:pPr>
      <w:bookmarkStart w:id="20" w:name="_Toc175155254"/>
      <w:bookmarkEnd w:id="19"/>
      <w:r w:rsidRPr="00F53825">
        <w:t xml:space="preserve">Planowanie infrastruktury dla </w:t>
      </w:r>
      <w:r w:rsidRPr="000F20D3">
        <w:t>kajakarzy</w:t>
      </w:r>
      <w:bookmarkEnd w:id="20"/>
    </w:p>
    <w:p w14:paraId="665A169D" w14:textId="1FA188B8"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Projekt </w:t>
      </w:r>
      <w:r w:rsidRPr="006A28B5">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z zaangażowaniem podchodzi do</w:t>
      </w:r>
      <w:r w:rsidR="00FA004A">
        <w:rPr>
          <w:rFonts w:ascii="Arial" w:hAnsi="Arial" w:cs="Arial"/>
          <w:kern w:val="2"/>
          <w14:ligatures w14:val="standardContextual"/>
        </w:rPr>
        <w:t> </w:t>
      </w:r>
      <w:r w:rsidRPr="00BF7205">
        <w:rPr>
          <w:rFonts w:ascii="Arial" w:hAnsi="Arial" w:cs="Arial"/>
          <w:kern w:val="2"/>
          <w14:ligatures w14:val="standardContextual"/>
        </w:rPr>
        <w:t>integracji turystyki kajakowej z naturalnym i kulturowym dziedzictwem czterech województw. Kluczowym elementem, mającym na celu wspieranie oraz promowanie tej</w:t>
      </w:r>
      <w:r w:rsidR="00FA004A">
        <w:rPr>
          <w:rFonts w:ascii="Arial" w:hAnsi="Arial" w:cs="Arial"/>
          <w:kern w:val="2"/>
          <w14:ligatures w14:val="standardContextual"/>
        </w:rPr>
        <w:t> </w:t>
      </w:r>
      <w:r w:rsidRPr="00BF7205">
        <w:rPr>
          <w:rFonts w:ascii="Arial" w:hAnsi="Arial" w:cs="Arial"/>
          <w:kern w:val="2"/>
          <w14:ligatures w14:val="standardContextual"/>
        </w:rPr>
        <w:t>formy aktywności, są Miejsca Przyjazne Kajakarzom (MPK), które zostaną zaprojektowane i zrealizowane w strategicznych lokalizacjach wzdłuż szlaku.</w:t>
      </w:r>
    </w:p>
    <w:p w14:paraId="29227C53" w14:textId="2A2F22BE"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Głównym celem MPK jest zapewnienie kajakarzom bezpiecznego i komfortowego dostępu do wód oraz niezbędnych udogodnień, które umożliwią im pełne korzystanie z</w:t>
      </w:r>
      <w:r w:rsidR="00FA004A">
        <w:rPr>
          <w:rFonts w:ascii="Arial" w:hAnsi="Arial" w:cs="Arial"/>
          <w:kern w:val="2"/>
          <w14:ligatures w14:val="standardContextual"/>
        </w:rPr>
        <w:t> </w:t>
      </w:r>
      <w:r w:rsidRPr="00BF7205">
        <w:rPr>
          <w:rFonts w:ascii="Arial" w:hAnsi="Arial" w:cs="Arial"/>
          <w:kern w:val="2"/>
          <w14:ligatures w14:val="standardContextual"/>
        </w:rPr>
        <w:t>atrakcji turystycznych regionu. Miejsca te będą wyposażone w infrastrukturę niezbędną do</w:t>
      </w:r>
      <w:r w:rsidR="00FA004A">
        <w:rPr>
          <w:rFonts w:ascii="Arial" w:hAnsi="Arial" w:cs="Arial"/>
          <w:kern w:val="2"/>
          <w14:ligatures w14:val="standardContextual"/>
        </w:rPr>
        <w:t> </w:t>
      </w:r>
      <w:r w:rsidRPr="00BF7205">
        <w:rPr>
          <w:rFonts w:ascii="Arial" w:hAnsi="Arial" w:cs="Arial"/>
          <w:kern w:val="2"/>
          <w14:ligatures w14:val="standardContextual"/>
        </w:rPr>
        <w:t>odpoczynku, przechowywania sprzętu oraz dostępu do informacji turystycznych i</w:t>
      </w:r>
      <w:r w:rsidR="00FA004A">
        <w:rPr>
          <w:rFonts w:ascii="Arial" w:hAnsi="Arial" w:cs="Arial"/>
          <w:kern w:val="2"/>
          <w14:ligatures w14:val="standardContextual"/>
        </w:rPr>
        <w:t> </w:t>
      </w:r>
      <w:r w:rsidRPr="00BF7205">
        <w:rPr>
          <w:rFonts w:ascii="Arial" w:hAnsi="Arial" w:cs="Arial"/>
          <w:kern w:val="2"/>
          <w14:ligatures w14:val="standardContextual"/>
        </w:rPr>
        <w:t>edukacyjnych.</w:t>
      </w:r>
    </w:p>
    <w:p w14:paraId="2B083639"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MPK będą lokalizowane w miejscach, które zapewniają łatwy dostęp do wody, jednocześnie minimalizując wpływ na środowisko naturalne. Lokalizacje te zostaną wybrane w oparciu o analizę szlaków wodnych, preferencji kajakarzy oraz potencjału turystycznego danego obszaru.</w:t>
      </w:r>
    </w:p>
    <w:p w14:paraId="7514F9C7" w14:textId="5FD5415E"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Wszystkie MPK zostaną zaprojektowane z myślą o harmonijnej integracji z</w:t>
      </w:r>
      <w:r w:rsidR="00FA004A">
        <w:rPr>
          <w:rFonts w:ascii="Arial" w:hAnsi="Arial" w:cs="Arial"/>
          <w:kern w:val="2"/>
          <w14:ligatures w14:val="standardContextual"/>
        </w:rPr>
        <w:t> </w:t>
      </w:r>
      <w:r w:rsidRPr="00BF7205">
        <w:rPr>
          <w:rFonts w:ascii="Arial" w:hAnsi="Arial" w:cs="Arial"/>
          <w:kern w:val="2"/>
          <w14:ligatures w14:val="standardContextual"/>
        </w:rPr>
        <w:t>otaczającym krajobrazem, z wykorzystaniem materiałów i technologii przyjaznych dla środowiska. Design tych miejsc będzie odzwierciedlał lokalny charakter, promując zarówno naturalne, jak i kulturowe dziedzictwo regionu.</w:t>
      </w:r>
    </w:p>
    <w:p w14:paraId="40BF35AA" w14:textId="23EDC00C"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MPK będą pełnić również funkcję ośrodków edukacyjnych, oferując informacje na temat zasad bezpiecznego kajakarstwa, ochrony środowiska oraz ciekawych miejsc i atrakcji turystycznych w regionie. Poprzez podnoszenie świadomości i edukację, projekt dąży do</w:t>
      </w:r>
      <w:r w:rsidR="00FA004A">
        <w:rPr>
          <w:rFonts w:ascii="Arial" w:hAnsi="Arial" w:cs="Arial"/>
          <w:kern w:val="2"/>
          <w14:ligatures w14:val="standardContextual"/>
        </w:rPr>
        <w:t> </w:t>
      </w:r>
      <w:r w:rsidRPr="00BF7205">
        <w:rPr>
          <w:rFonts w:ascii="Arial" w:hAnsi="Arial" w:cs="Arial"/>
          <w:kern w:val="2"/>
          <w14:ligatures w14:val="standardContextual"/>
        </w:rPr>
        <w:t>promowania odpowiedzialnej turystyki i szacunku dla przyrody.</w:t>
      </w:r>
    </w:p>
    <w:p w14:paraId="027A83AB" w14:textId="153AA973"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Rozwój MPK będzie odbywał się we współpracy z lokalnymi społecznościami, aby</w:t>
      </w:r>
      <w:r w:rsidR="00FA004A">
        <w:rPr>
          <w:rFonts w:ascii="Arial" w:hAnsi="Arial" w:cs="Arial"/>
          <w:kern w:val="2"/>
          <w14:ligatures w14:val="standardContextual"/>
        </w:rPr>
        <w:t> </w:t>
      </w:r>
      <w:r w:rsidRPr="00BF7205">
        <w:rPr>
          <w:rFonts w:ascii="Arial" w:hAnsi="Arial" w:cs="Arial"/>
          <w:kern w:val="2"/>
          <w14:ligatures w14:val="standardContextual"/>
        </w:rPr>
        <w:t>zapewnić, że nowe obiekty będą służyć zarówno turystom, jak i mieszkańcom, stymulując lokalną gospodarkę i promując regionalne dziedzictwo.</w:t>
      </w:r>
    </w:p>
    <w:p w14:paraId="3119E07C" w14:textId="77777777" w:rsid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Miejsca Przyjazne Kajakarzom staną się ważnym elementem </w:t>
      </w:r>
      <w:r w:rsidRPr="006A28B5">
        <w:rPr>
          <w:rFonts w:ascii="Arial" w:hAnsi="Arial" w:cs="Arial"/>
          <w:i/>
          <w:iCs/>
          <w:kern w:val="2"/>
          <w14:ligatures w14:val="standardContextual"/>
        </w:rPr>
        <w:t>koncepcji "Blue Valley – Wiślanym Szlakiem"</w:t>
      </w:r>
      <w:r w:rsidRPr="00BF7205">
        <w:rPr>
          <w:rFonts w:ascii="Arial" w:hAnsi="Arial" w:cs="Arial"/>
          <w:kern w:val="2"/>
          <w14:ligatures w14:val="standardContextual"/>
        </w:rPr>
        <w:t>, przyczyniając się do wzbogacenia oferty turystycznej i poprawy doświadczeń kajakarzy, jednocześnie wspierając zrównoważony rozwój i ochronę cennych zasobów naturalnych i kulturowych regionu.</w:t>
      </w:r>
    </w:p>
    <w:p w14:paraId="48C5B2B7" w14:textId="5A93B096" w:rsidR="00BF7205" w:rsidRPr="00F53825" w:rsidRDefault="00BF7205" w:rsidP="00320682">
      <w:pPr>
        <w:pStyle w:val="Nagwek4"/>
      </w:pPr>
      <w:bookmarkStart w:id="21" w:name="_Toc175155255"/>
      <w:bookmarkStart w:id="22" w:name="_Hlk163105832"/>
      <w:r w:rsidRPr="00F53825">
        <w:lastRenderedPageBreak/>
        <w:t>Lokalizacja Miejsc Przyjaznych Kajakarzom (MPK)</w:t>
      </w:r>
      <w:bookmarkEnd w:id="21"/>
      <w:r w:rsidR="00BB7517" w:rsidRPr="00F53825">
        <w:t xml:space="preserve"> </w:t>
      </w:r>
    </w:p>
    <w:tbl>
      <w:tblPr>
        <w:tblStyle w:val="Tabela-Siatka"/>
        <w:tblW w:w="10207" w:type="dxa"/>
        <w:tblInd w:w="-431" w:type="dxa"/>
        <w:tblLayout w:type="fixed"/>
        <w:tblLook w:val="04A0" w:firstRow="1" w:lastRow="0" w:firstColumn="1" w:lastColumn="0" w:noHBand="0" w:noVBand="1"/>
      </w:tblPr>
      <w:tblGrid>
        <w:gridCol w:w="568"/>
        <w:gridCol w:w="1559"/>
        <w:gridCol w:w="1559"/>
        <w:gridCol w:w="1560"/>
        <w:gridCol w:w="1276"/>
        <w:gridCol w:w="1559"/>
        <w:gridCol w:w="2126"/>
      </w:tblGrid>
      <w:tr w:rsidR="007A0F40" w:rsidRPr="00BF7205" w14:paraId="2C8DAE7D" w14:textId="77777777" w:rsidTr="00AC758B">
        <w:trPr>
          <w:trHeight w:val="454"/>
          <w:tblHeader/>
        </w:trPr>
        <w:tc>
          <w:tcPr>
            <w:tcW w:w="568" w:type="dxa"/>
            <w:shd w:val="clear" w:color="auto" w:fill="E7E6E6" w:themeFill="background2"/>
          </w:tcPr>
          <w:bookmarkEnd w:id="22"/>
          <w:p w14:paraId="6365F3C4" w14:textId="77777777" w:rsidR="00BF7205" w:rsidRPr="00BF7205" w:rsidRDefault="00BF7205" w:rsidP="002E38F5">
            <w:pPr>
              <w:rPr>
                <w:rFonts w:ascii="Arial" w:hAnsi="Arial" w:cs="Arial"/>
                <w:b/>
                <w:bCs/>
                <w:sz w:val="20"/>
                <w:szCs w:val="20"/>
              </w:rPr>
            </w:pPr>
            <w:r w:rsidRPr="00BF7205">
              <w:rPr>
                <w:rFonts w:ascii="Arial" w:hAnsi="Arial" w:cs="Arial"/>
                <w:b/>
                <w:bCs/>
                <w:sz w:val="20"/>
                <w:szCs w:val="20"/>
              </w:rPr>
              <w:t>Lp.</w:t>
            </w:r>
          </w:p>
        </w:tc>
        <w:tc>
          <w:tcPr>
            <w:tcW w:w="1559" w:type="dxa"/>
            <w:shd w:val="clear" w:color="auto" w:fill="E7E6E6" w:themeFill="background2"/>
          </w:tcPr>
          <w:p w14:paraId="59458583" w14:textId="77777777" w:rsidR="00BF7205" w:rsidRPr="00BF7205" w:rsidRDefault="00BF7205" w:rsidP="002E38F5">
            <w:pPr>
              <w:rPr>
                <w:rFonts w:ascii="Arial" w:hAnsi="Arial" w:cs="Arial"/>
                <w:b/>
                <w:bCs/>
                <w:sz w:val="20"/>
                <w:szCs w:val="20"/>
              </w:rPr>
            </w:pPr>
            <w:r w:rsidRPr="00BF7205">
              <w:rPr>
                <w:rFonts w:ascii="Arial" w:hAnsi="Arial" w:cs="Arial"/>
                <w:b/>
                <w:bCs/>
                <w:sz w:val="20"/>
                <w:szCs w:val="20"/>
              </w:rPr>
              <w:t xml:space="preserve">Rodzaj inwestycji </w:t>
            </w:r>
          </w:p>
        </w:tc>
        <w:tc>
          <w:tcPr>
            <w:tcW w:w="1559" w:type="dxa"/>
            <w:shd w:val="clear" w:color="auto" w:fill="E7E6E6" w:themeFill="background2"/>
          </w:tcPr>
          <w:p w14:paraId="5B1FCE3A" w14:textId="77777777" w:rsidR="00BF7205" w:rsidRPr="00BF7205" w:rsidRDefault="00BF7205" w:rsidP="002E38F5">
            <w:pPr>
              <w:rPr>
                <w:rFonts w:ascii="Arial" w:hAnsi="Arial" w:cs="Arial"/>
                <w:b/>
                <w:bCs/>
                <w:sz w:val="20"/>
                <w:szCs w:val="20"/>
              </w:rPr>
            </w:pPr>
            <w:r w:rsidRPr="00BF7205">
              <w:rPr>
                <w:rFonts w:ascii="Arial" w:hAnsi="Arial" w:cs="Arial"/>
                <w:b/>
                <w:bCs/>
                <w:sz w:val="20"/>
                <w:szCs w:val="20"/>
              </w:rPr>
              <w:t>Lokalizacja</w:t>
            </w:r>
          </w:p>
        </w:tc>
        <w:tc>
          <w:tcPr>
            <w:tcW w:w="1560" w:type="dxa"/>
            <w:shd w:val="clear" w:color="auto" w:fill="E7E6E6" w:themeFill="background2"/>
          </w:tcPr>
          <w:p w14:paraId="6E376687" w14:textId="77777777" w:rsidR="00BF7205" w:rsidRPr="00BF7205" w:rsidRDefault="00BF7205" w:rsidP="002E38F5">
            <w:pPr>
              <w:rPr>
                <w:rFonts w:ascii="Arial" w:hAnsi="Arial" w:cs="Arial"/>
                <w:b/>
                <w:bCs/>
                <w:sz w:val="20"/>
                <w:szCs w:val="20"/>
              </w:rPr>
            </w:pPr>
            <w:r w:rsidRPr="00BF7205">
              <w:rPr>
                <w:rFonts w:ascii="Arial" w:hAnsi="Arial" w:cs="Arial"/>
                <w:b/>
                <w:bCs/>
                <w:sz w:val="20"/>
                <w:szCs w:val="20"/>
              </w:rPr>
              <w:t>Obręb geodezyjny</w:t>
            </w:r>
          </w:p>
        </w:tc>
        <w:tc>
          <w:tcPr>
            <w:tcW w:w="1276" w:type="dxa"/>
            <w:shd w:val="clear" w:color="auto" w:fill="E7E6E6" w:themeFill="background2"/>
          </w:tcPr>
          <w:p w14:paraId="5E65329E" w14:textId="77777777" w:rsidR="00BF7205" w:rsidRPr="00BF7205" w:rsidRDefault="00BF7205" w:rsidP="002E38F5">
            <w:pPr>
              <w:rPr>
                <w:rFonts w:ascii="Arial" w:hAnsi="Arial" w:cs="Arial"/>
                <w:b/>
                <w:bCs/>
                <w:sz w:val="20"/>
                <w:szCs w:val="20"/>
              </w:rPr>
            </w:pPr>
            <w:r w:rsidRPr="00BF7205">
              <w:rPr>
                <w:rFonts w:ascii="Arial" w:hAnsi="Arial" w:cs="Arial"/>
                <w:b/>
                <w:bCs/>
                <w:sz w:val="20"/>
                <w:szCs w:val="20"/>
              </w:rPr>
              <w:t>Nr ew.</w:t>
            </w:r>
          </w:p>
        </w:tc>
        <w:tc>
          <w:tcPr>
            <w:tcW w:w="1559" w:type="dxa"/>
            <w:shd w:val="clear" w:color="auto" w:fill="E7E6E6" w:themeFill="background2"/>
          </w:tcPr>
          <w:p w14:paraId="6B53AEB0" w14:textId="77777777" w:rsidR="00BF7205" w:rsidRPr="00BF7205" w:rsidRDefault="00BF7205" w:rsidP="002E38F5">
            <w:pPr>
              <w:rPr>
                <w:rFonts w:ascii="Arial" w:hAnsi="Arial" w:cs="Arial"/>
                <w:b/>
                <w:bCs/>
                <w:sz w:val="20"/>
                <w:szCs w:val="20"/>
              </w:rPr>
            </w:pPr>
            <w:r w:rsidRPr="00BF7205">
              <w:rPr>
                <w:rFonts w:ascii="Arial" w:hAnsi="Arial" w:cs="Arial"/>
                <w:b/>
                <w:bCs/>
                <w:sz w:val="20"/>
                <w:szCs w:val="20"/>
              </w:rPr>
              <w:t>Obszar Natura 2000</w:t>
            </w:r>
          </w:p>
        </w:tc>
        <w:tc>
          <w:tcPr>
            <w:tcW w:w="2126" w:type="dxa"/>
            <w:shd w:val="clear" w:color="auto" w:fill="E7E6E6" w:themeFill="background2"/>
          </w:tcPr>
          <w:p w14:paraId="0461873C" w14:textId="77777777" w:rsidR="00BF7205" w:rsidRPr="00BF7205" w:rsidRDefault="00BF7205" w:rsidP="002E38F5">
            <w:pPr>
              <w:rPr>
                <w:rFonts w:ascii="Arial" w:hAnsi="Arial" w:cs="Arial"/>
                <w:b/>
                <w:bCs/>
                <w:sz w:val="20"/>
                <w:szCs w:val="20"/>
              </w:rPr>
            </w:pPr>
            <w:r w:rsidRPr="00BF7205">
              <w:rPr>
                <w:rFonts w:ascii="Arial" w:hAnsi="Arial" w:cs="Arial"/>
                <w:b/>
                <w:bCs/>
                <w:sz w:val="20"/>
                <w:szCs w:val="20"/>
              </w:rPr>
              <w:t>System zarządzania odpadami</w:t>
            </w:r>
          </w:p>
        </w:tc>
      </w:tr>
      <w:tr w:rsidR="0000173A" w:rsidRPr="00BF7205" w14:paraId="5226E56E" w14:textId="77777777" w:rsidTr="00AC758B">
        <w:tc>
          <w:tcPr>
            <w:tcW w:w="568" w:type="dxa"/>
            <w:vMerge w:val="restart"/>
          </w:tcPr>
          <w:p w14:paraId="526BB2E6" w14:textId="77777777" w:rsidR="0000173A" w:rsidRPr="00BF7205" w:rsidRDefault="0000173A" w:rsidP="002E38F5">
            <w:pPr>
              <w:numPr>
                <w:ilvl w:val="0"/>
                <w:numId w:val="3"/>
              </w:numPr>
              <w:contextualSpacing/>
              <w:rPr>
                <w:rFonts w:ascii="Arial" w:hAnsi="Arial" w:cs="Arial"/>
                <w:sz w:val="20"/>
                <w:szCs w:val="20"/>
              </w:rPr>
            </w:pPr>
          </w:p>
        </w:tc>
        <w:tc>
          <w:tcPr>
            <w:tcW w:w="1559" w:type="dxa"/>
            <w:vMerge w:val="restart"/>
          </w:tcPr>
          <w:p w14:paraId="2A50DC1F" w14:textId="77777777" w:rsidR="0000173A" w:rsidRPr="00F06A7A" w:rsidRDefault="0000173A" w:rsidP="002E38F5">
            <w:pPr>
              <w:rPr>
                <w:rFonts w:ascii="Arial" w:hAnsi="Arial" w:cs="Arial"/>
                <w:b/>
                <w:bCs/>
                <w:sz w:val="20"/>
                <w:szCs w:val="20"/>
              </w:rPr>
            </w:pPr>
            <w:r w:rsidRPr="00F06A7A">
              <w:rPr>
                <w:rFonts w:ascii="Arial" w:hAnsi="Arial" w:cs="Arial"/>
                <w:b/>
                <w:bCs/>
                <w:sz w:val="20"/>
                <w:szCs w:val="20"/>
              </w:rPr>
              <w:t xml:space="preserve">MPK Baranów Sandomierski </w:t>
            </w:r>
          </w:p>
          <w:p w14:paraId="08BAF1F5" w14:textId="34A59C25" w:rsidR="0000173A" w:rsidRPr="00BF7205" w:rsidRDefault="0000173A" w:rsidP="002E38F5">
            <w:pPr>
              <w:rPr>
                <w:rFonts w:ascii="Arial" w:hAnsi="Arial" w:cs="Arial"/>
                <w:sz w:val="20"/>
                <w:szCs w:val="20"/>
              </w:rPr>
            </w:pPr>
          </w:p>
        </w:tc>
        <w:tc>
          <w:tcPr>
            <w:tcW w:w="1559" w:type="dxa"/>
          </w:tcPr>
          <w:p w14:paraId="06E0F3AA" w14:textId="77777777" w:rsidR="0000173A" w:rsidRPr="00BF7205" w:rsidRDefault="0000173A" w:rsidP="002E38F5">
            <w:pPr>
              <w:rPr>
                <w:rFonts w:ascii="Arial" w:hAnsi="Arial" w:cs="Arial"/>
                <w:sz w:val="20"/>
                <w:szCs w:val="20"/>
              </w:rPr>
            </w:pPr>
            <w:r w:rsidRPr="00BF7205">
              <w:rPr>
                <w:rFonts w:ascii="Arial" w:hAnsi="Arial" w:cs="Arial"/>
                <w:sz w:val="20"/>
                <w:szCs w:val="20"/>
              </w:rPr>
              <w:t>Gmina Baranów Sandomierski</w:t>
            </w:r>
          </w:p>
        </w:tc>
        <w:tc>
          <w:tcPr>
            <w:tcW w:w="1560" w:type="dxa"/>
          </w:tcPr>
          <w:p w14:paraId="7EF061F3" w14:textId="77777777" w:rsidR="0000173A" w:rsidRPr="00BF7205" w:rsidRDefault="0000173A" w:rsidP="002E38F5">
            <w:pPr>
              <w:rPr>
                <w:rFonts w:ascii="Arial" w:hAnsi="Arial" w:cs="Arial"/>
                <w:sz w:val="20"/>
                <w:szCs w:val="20"/>
              </w:rPr>
            </w:pPr>
            <w:r w:rsidRPr="00BF7205">
              <w:rPr>
                <w:rFonts w:ascii="Arial" w:hAnsi="Arial" w:cs="Arial"/>
                <w:sz w:val="20"/>
                <w:szCs w:val="20"/>
              </w:rPr>
              <w:t>obręb Baranów Sandomierski</w:t>
            </w:r>
          </w:p>
        </w:tc>
        <w:tc>
          <w:tcPr>
            <w:tcW w:w="1276" w:type="dxa"/>
          </w:tcPr>
          <w:p w14:paraId="66EA9306" w14:textId="77777777" w:rsidR="0000173A" w:rsidRPr="00BF7205" w:rsidRDefault="0000173A" w:rsidP="002E38F5">
            <w:pPr>
              <w:rPr>
                <w:rFonts w:ascii="Arial" w:hAnsi="Arial" w:cs="Arial"/>
                <w:sz w:val="20"/>
                <w:szCs w:val="20"/>
              </w:rPr>
            </w:pPr>
            <w:r w:rsidRPr="00BF7205">
              <w:rPr>
                <w:rFonts w:ascii="Arial" w:hAnsi="Arial" w:cs="Arial"/>
                <w:sz w:val="20"/>
                <w:szCs w:val="20"/>
              </w:rPr>
              <w:t>2073</w:t>
            </w:r>
          </w:p>
        </w:tc>
        <w:tc>
          <w:tcPr>
            <w:tcW w:w="1559" w:type="dxa"/>
          </w:tcPr>
          <w:p w14:paraId="50172ED0" w14:textId="77777777" w:rsidR="0000173A" w:rsidRPr="00BF7205" w:rsidRDefault="0000173A" w:rsidP="002E38F5">
            <w:pPr>
              <w:rPr>
                <w:rFonts w:ascii="Arial" w:hAnsi="Arial" w:cs="Arial"/>
                <w:sz w:val="20"/>
                <w:szCs w:val="20"/>
              </w:rPr>
            </w:pPr>
            <w:r w:rsidRPr="00BF7205">
              <w:rPr>
                <w:rFonts w:ascii="Arial" w:hAnsi="Arial" w:cs="Arial"/>
                <w:sz w:val="20"/>
                <w:szCs w:val="20"/>
              </w:rPr>
              <w:t>Tarnobrzeska Dolina Wisły PLH180049 Siedlisko przyrodnicze: 91E0</w:t>
            </w:r>
          </w:p>
        </w:tc>
        <w:tc>
          <w:tcPr>
            <w:tcW w:w="2126" w:type="dxa"/>
          </w:tcPr>
          <w:p w14:paraId="246BAF0A" w14:textId="77777777" w:rsidR="0000173A" w:rsidRPr="00BF7205" w:rsidRDefault="0000173A" w:rsidP="002E38F5">
            <w:pPr>
              <w:rPr>
                <w:rFonts w:ascii="Arial" w:hAnsi="Arial" w:cs="Arial"/>
                <w:sz w:val="20"/>
                <w:szCs w:val="20"/>
              </w:rPr>
            </w:pPr>
            <w:r w:rsidRPr="00BF7205">
              <w:rPr>
                <w:rFonts w:ascii="Arial" w:hAnsi="Arial" w:cs="Arial"/>
                <w:sz w:val="20"/>
                <w:szCs w:val="20"/>
              </w:rPr>
              <w:t>Nie przewiduje się nieczystości płynnych, jedynie śmieci  na zasadach gminnych</w:t>
            </w:r>
          </w:p>
        </w:tc>
      </w:tr>
      <w:tr w:rsidR="0000173A" w:rsidRPr="00BF7205" w14:paraId="5B003386" w14:textId="77777777" w:rsidTr="00AC758B">
        <w:tc>
          <w:tcPr>
            <w:tcW w:w="568" w:type="dxa"/>
            <w:vMerge/>
          </w:tcPr>
          <w:p w14:paraId="393C7BC9" w14:textId="77777777" w:rsidR="0000173A" w:rsidRPr="00BF7205" w:rsidRDefault="0000173A" w:rsidP="002E38F5">
            <w:pPr>
              <w:numPr>
                <w:ilvl w:val="0"/>
                <w:numId w:val="3"/>
              </w:numPr>
              <w:contextualSpacing/>
              <w:rPr>
                <w:rFonts w:ascii="Arial" w:hAnsi="Arial" w:cs="Arial"/>
                <w:sz w:val="20"/>
                <w:szCs w:val="20"/>
              </w:rPr>
            </w:pPr>
          </w:p>
        </w:tc>
        <w:tc>
          <w:tcPr>
            <w:tcW w:w="1559" w:type="dxa"/>
            <w:vMerge/>
          </w:tcPr>
          <w:p w14:paraId="6065AB27" w14:textId="4E8047D7" w:rsidR="0000173A" w:rsidRPr="00BF7205" w:rsidRDefault="0000173A" w:rsidP="002E38F5">
            <w:pPr>
              <w:rPr>
                <w:rFonts w:ascii="Arial" w:hAnsi="Arial" w:cs="Arial"/>
                <w:sz w:val="20"/>
                <w:szCs w:val="20"/>
              </w:rPr>
            </w:pPr>
          </w:p>
        </w:tc>
        <w:tc>
          <w:tcPr>
            <w:tcW w:w="1559" w:type="dxa"/>
          </w:tcPr>
          <w:p w14:paraId="3763EEE7" w14:textId="77777777" w:rsidR="0000173A" w:rsidRPr="00BF7205" w:rsidRDefault="0000173A" w:rsidP="002E38F5">
            <w:pPr>
              <w:rPr>
                <w:rFonts w:ascii="Arial" w:hAnsi="Arial" w:cs="Arial"/>
                <w:sz w:val="20"/>
                <w:szCs w:val="20"/>
              </w:rPr>
            </w:pPr>
            <w:r w:rsidRPr="00BF7205">
              <w:rPr>
                <w:rFonts w:ascii="Arial" w:hAnsi="Arial" w:cs="Arial"/>
                <w:sz w:val="20"/>
                <w:szCs w:val="20"/>
              </w:rPr>
              <w:t>Gmina Baranów Sandomierski</w:t>
            </w:r>
          </w:p>
        </w:tc>
        <w:tc>
          <w:tcPr>
            <w:tcW w:w="1560" w:type="dxa"/>
          </w:tcPr>
          <w:p w14:paraId="0FD0F7CD" w14:textId="77777777" w:rsidR="0000173A" w:rsidRPr="00BF7205" w:rsidRDefault="0000173A" w:rsidP="002E38F5">
            <w:pPr>
              <w:rPr>
                <w:rFonts w:ascii="Arial" w:hAnsi="Arial" w:cs="Arial"/>
                <w:sz w:val="20"/>
                <w:szCs w:val="20"/>
              </w:rPr>
            </w:pPr>
            <w:r w:rsidRPr="00BF7205">
              <w:rPr>
                <w:rFonts w:ascii="Arial" w:hAnsi="Arial" w:cs="Arial"/>
                <w:sz w:val="20"/>
                <w:szCs w:val="20"/>
              </w:rPr>
              <w:t>obręb Baranów Sandomierski</w:t>
            </w:r>
          </w:p>
        </w:tc>
        <w:tc>
          <w:tcPr>
            <w:tcW w:w="1276" w:type="dxa"/>
          </w:tcPr>
          <w:p w14:paraId="5EBF2BD1" w14:textId="77777777" w:rsidR="0000173A" w:rsidRPr="00BF7205" w:rsidRDefault="0000173A" w:rsidP="002E38F5">
            <w:pPr>
              <w:rPr>
                <w:rFonts w:ascii="Arial" w:hAnsi="Arial" w:cs="Arial"/>
                <w:sz w:val="20"/>
                <w:szCs w:val="20"/>
              </w:rPr>
            </w:pPr>
            <w:r w:rsidRPr="00BF7205">
              <w:rPr>
                <w:rFonts w:ascii="Arial" w:hAnsi="Arial" w:cs="Arial"/>
                <w:sz w:val="20"/>
                <w:szCs w:val="20"/>
              </w:rPr>
              <w:t>292/2</w:t>
            </w:r>
          </w:p>
        </w:tc>
        <w:tc>
          <w:tcPr>
            <w:tcW w:w="1559" w:type="dxa"/>
          </w:tcPr>
          <w:p w14:paraId="6700E18A" w14:textId="77777777" w:rsidR="0000173A" w:rsidRPr="00BF7205" w:rsidRDefault="0000173A" w:rsidP="002E38F5">
            <w:pPr>
              <w:rPr>
                <w:rFonts w:ascii="Arial" w:hAnsi="Arial" w:cs="Arial"/>
                <w:sz w:val="20"/>
                <w:szCs w:val="20"/>
              </w:rPr>
            </w:pPr>
            <w:r w:rsidRPr="00BF7205">
              <w:rPr>
                <w:rFonts w:ascii="Arial" w:hAnsi="Arial" w:cs="Arial"/>
                <w:sz w:val="20"/>
                <w:szCs w:val="20"/>
              </w:rPr>
              <w:t>poza formami ochrony przyrody</w:t>
            </w:r>
          </w:p>
        </w:tc>
        <w:tc>
          <w:tcPr>
            <w:tcW w:w="2126" w:type="dxa"/>
          </w:tcPr>
          <w:p w14:paraId="27D96B90" w14:textId="77777777" w:rsidR="0000173A" w:rsidRPr="00BF7205" w:rsidRDefault="0000173A" w:rsidP="002E38F5">
            <w:pPr>
              <w:rPr>
                <w:rFonts w:ascii="Arial" w:hAnsi="Arial" w:cs="Arial"/>
                <w:sz w:val="20"/>
                <w:szCs w:val="20"/>
              </w:rPr>
            </w:pPr>
            <w:r w:rsidRPr="00BF7205">
              <w:rPr>
                <w:rFonts w:ascii="Arial" w:hAnsi="Arial" w:cs="Arial"/>
                <w:sz w:val="20"/>
                <w:szCs w:val="20"/>
              </w:rPr>
              <w:t>Planowany przyłącz do kanalizacji sanitarnej, śmieci na zasadach gminnych</w:t>
            </w:r>
          </w:p>
        </w:tc>
      </w:tr>
      <w:tr w:rsidR="0000173A" w:rsidRPr="00BF7205" w14:paraId="5E522115" w14:textId="77777777" w:rsidTr="00AC758B">
        <w:tc>
          <w:tcPr>
            <w:tcW w:w="568" w:type="dxa"/>
            <w:vMerge/>
          </w:tcPr>
          <w:p w14:paraId="31C58F12" w14:textId="77777777" w:rsidR="0000173A" w:rsidRPr="00BF7205" w:rsidRDefault="0000173A" w:rsidP="002E38F5">
            <w:pPr>
              <w:numPr>
                <w:ilvl w:val="0"/>
                <w:numId w:val="3"/>
              </w:numPr>
              <w:contextualSpacing/>
              <w:rPr>
                <w:rFonts w:ascii="Arial" w:hAnsi="Arial" w:cs="Arial"/>
                <w:sz w:val="20"/>
                <w:szCs w:val="20"/>
              </w:rPr>
            </w:pPr>
          </w:p>
        </w:tc>
        <w:tc>
          <w:tcPr>
            <w:tcW w:w="1559" w:type="dxa"/>
            <w:vMerge/>
            <w:tcBorders>
              <w:bottom w:val="nil"/>
            </w:tcBorders>
          </w:tcPr>
          <w:p w14:paraId="030E74E4" w14:textId="401417C5" w:rsidR="0000173A" w:rsidRPr="00BF7205" w:rsidRDefault="0000173A" w:rsidP="002E38F5">
            <w:pPr>
              <w:rPr>
                <w:rFonts w:ascii="Arial" w:hAnsi="Arial" w:cs="Arial"/>
                <w:sz w:val="20"/>
                <w:szCs w:val="20"/>
              </w:rPr>
            </w:pPr>
          </w:p>
        </w:tc>
        <w:tc>
          <w:tcPr>
            <w:tcW w:w="1559" w:type="dxa"/>
          </w:tcPr>
          <w:p w14:paraId="5CA71004" w14:textId="77777777" w:rsidR="0000173A" w:rsidRPr="00BF7205" w:rsidRDefault="0000173A" w:rsidP="002E38F5">
            <w:pPr>
              <w:rPr>
                <w:rFonts w:ascii="Arial" w:hAnsi="Arial" w:cs="Arial"/>
                <w:sz w:val="20"/>
                <w:szCs w:val="20"/>
              </w:rPr>
            </w:pPr>
            <w:r w:rsidRPr="00BF7205">
              <w:rPr>
                <w:rFonts w:ascii="Arial" w:hAnsi="Arial" w:cs="Arial"/>
                <w:sz w:val="20"/>
                <w:szCs w:val="20"/>
              </w:rPr>
              <w:t>Gmina Baranów Sandomierski</w:t>
            </w:r>
          </w:p>
        </w:tc>
        <w:tc>
          <w:tcPr>
            <w:tcW w:w="1560" w:type="dxa"/>
          </w:tcPr>
          <w:p w14:paraId="101E4459" w14:textId="77777777" w:rsidR="0000173A" w:rsidRPr="00BF7205" w:rsidRDefault="0000173A" w:rsidP="002E38F5">
            <w:pPr>
              <w:rPr>
                <w:rFonts w:ascii="Arial" w:hAnsi="Arial" w:cs="Arial"/>
                <w:sz w:val="20"/>
                <w:szCs w:val="20"/>
              </w:rPr>
            </w:pPr>
            <w:r w:rsidRPr="00BF7205">
              <w:rPr>
                <w:rFonts w:ascii="Arial" w:hAnsi="Arial" w:cs="Arial"/>
                <w:sz w:val="20"/>
                <w:szCs w:val="20"/>
              </w:rPr>
              <w:t>obręb Baranów Sandomierski</w:t>
            </w:r>
          </w:p>
        </w:tc>
        <w:tc>
          <w:tcPr>
            <w:tcW w:w="1276" w:type="dxa"/>
          </w:tcPr>
          <w:p w14:paraId="7430BB1C" w14:textId="77777777" w:rsidR="0000173A" w:rsidRPr="00BF7205" w:rsidRDefault="0000173A" w:rsidP="002E38F5">
            <w:pPr>
              <w:rPr>
                <w:rFonts w:ascii="Arial" w:hAnsi="Arial" w:cs="Arial"/>
                <w:sz w:val="20"/>
                <w:szCs w:val="20"/>
              </w:rPr>
            </w:pPr>
            <w:r w:rsidRPr="00BF7205">
              <w:rPr>
                <w:rFonts w:ascii="Arial" w:hAnsi="Arial" w:cs="Arial"/>
                <w:sz w:val="20"/>
                <w:szCs w:val="20"/>
              </w:rPr>
              <w:t>292/4</w:t>
            </w:r>
          </w:p>
        </w:tc>
        <w:tc>
          <w:tcPr>
            <w:tcW w:w="1559" w:type="dxa"/>
          </w:tcPr>
          <w:p w14:paraId="0C870488" w14:textId="77777777" w:rsidR="0000173A" w:rsidRPr="00BF7205" w:rsidRDefault="0000173A" w:rsidP="002E38F5">
            <w:pPr>
              <w:rPr>
                <w:rFonts w:ascii="Arial" w:hAnsi="Arial" w:cs="Arial"/>
                <w:sz w:val="20"/>
                <w:szCs w:val="20"/>
              </w:rPr>
            </w:pPr>
            <w:r w:rsidRPr="00BF7205">
              <w:rPr>
                <w:rFonts w:ascii="Arial" w:hAnsi="Arial" w:cs="Arial"/>
                <w:sz w:val="20"/>
                <w:szCs w:val="20"/>
              </w:rPr>
              <w:t>poza formami ochrony przyrody</w:t>
            </w:r>
          </w:p>
        </w:tc>
        <w:tc>
          <w:tcPr>
            <w:tcW w:w="2126" w:type="dxa"/>
          </w:tcPr>
          <w:p w14:paraId="32C5837D" w14:textId="77777777" w:rsidR="0000173A" w:rsidRPr="00BF7205" w:rsidRDefault="0000173A" w:rsidP="002E38F5">
            <w:pPr>
              <w:rPr>
                <w:rFonts w:ascii="Arial" w:hAnsi="Arial" w:cs="Arial"/>
                <w:sz w:val="20"/>
                <w:szCs w:val="20"/>
              </w:rPr>
            </w:pPr>
            <w:r w:rsidRPr="00BF7205">
              <w:rPr>
                <w:rFonts w:ascii="Arial" w:hAnsi="Arial" w:cs="Arial"/>
                <w:sz w:val="20"/>
                <w:szCs w:val="20"/>
              </w:rPr>
              <w:t>Planowany przyłącz do kanalizacji sanitarnej, śmieci na zasadach gminnych</w:t>
            </w:r>
          </w:p>
        </w:tc>
      </w:tr>
      <w:tr w:rsidR="0000173A" w:rsidRPr="00BF7205" w14:paraId="7E1BE33E" w14:textId="77777777" w:rsidTr="00AC758B">
        <w:tc>
          <w:tcPr>
            <w:tcW w:w="568" w:type="dxa"/>
            <w:vMerge/>
          </w:tcPr>
          <w:p w14:paraId="0FCC1832" w14:textId="77777777" w:rsidR="00BF7205" w:rsidRPr="00BF7205" w:rsidRDefault="00BF7205" w:rsidP="002E38F5">
            <w:pPr>
              <w:numPr>
                <w:ilvl w:val="0"/>
                <w:numId w:val="3"/>
              </w:numPr>
              <w:contextualSpacing/>
              <w:rPr>
                <w:rFonts w:ascii="Arial" w:hAnsi="Arial" w:cs="Arial"/>
                <w:sz w:val="20"/>
                <w:szCs w:val="20"/>
              </w:rPr>
            </w:pPr>
          </w:p>
        </w:tc>
        <w:tc>
          <w:tcPr>
            <w:tcW w:w="1559" w:type="dxa"/>
            <w:vMerge w:val="restart"/>
            <w:tcBorders>
              <w:top w:val="nil"/>
            </w:tcBorders>
          </w:tcPr>
          <w:p w14:paraId="23C8E96B"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MPK Slip do wodowania kajaków i łódek </w:t>
            </w:r>
          </w:p>
        </w:tc>
        <w:tc>
          <w:tcPr>
            <w:tcW w:w="1559" w:type="dxa"/>
          </w:tcPr>
          <w:p w14:paraId="6DAF6AA3"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Gmina Baranów Sandomierski  </w:t>
            </w:r>
          </w:p>
        </w:tc>
        <w:tc>
          <w:tcPr>
            <w:tcW w:w="1560" w:type="dxa"/>
          </w:tcPr>
          <w:p w14:paraId="7D9AD4F7" w14:textId="77777777" w:rsidR="00BF7205" w:rsidRPr="00BF7205" w:rsidRDefault="00BF7205" w:rsidP="002E38F5">
            <w:pPr>
              <w:rPr>
                <w:rFonts w:ascii="Arial" w:hAnsi="Arial" w:cs="Arial"/>
                <w:sz w:val="20"/>
                <w:szCs w:val="20"/>
              </w:rPr>
            </w:pPr>
            <w:r w:rsidRPr="00BF7205">
              <w:rPr>
                <w:rFonts w:ascii="Arial" w:hAnsi="Arial" w:cs="Arial"/>
                <w:sz w:val="20"/>
                <w:szCs w:val="20"/>
              </w:rPr>
              <w:t>obręb Baranów Sandomierski</w:t>
            </w:r>
          </w:p>
        </w:tc>
        <w:tc>
          <w:tcPr>
            <w:tcW w:w="1276" w:type="dxa"/>
          </w:tcPr>
          <w:p w14:paraId="37E8FB58"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2073 </w:t>
            </w:r>
          </w:p>
        </w:tc>
        <w:tc>
          <w:tcPr>
            <w:tcW w:w="1559" w:type="dxa"/>
            <w:vMerge w:val="restart"/>
          </w:tcPr>
          <w:p w14:paraId="7FFF434B" w14:textId="77777777" w:rsidR="00BF7205" w:rsidRPr="00BF7205" w:rsidRDefault="00BF7205" w:rsidP="002E38F5">
            <w:pPr>
              <w:rPr>
                <w:rFonts w:ascii="Arial" w:hAnsi="Arial" w:cs="Arial"/>
                <w:sz w:val="20"/>
                <w:szCs w:val="20"/>
              </w:rPr>
            </w:pPr>
            <w:r w:rsidRPr="00BF7205">
              <w:rPr>
                <w:rFonts w:ascii="Arial" w:hAnsi="Arial" w:cs="Arial"/>
                <w:sz w:val="20"/>
                <w:szCs w:val="20"/>
              </w:rPr>
              <w:t>Tarnobrzeska Dolina Wisły PLH180049 Siedlisko przyrodnicze: 91E0</w:t>
            </w:r>
          </w:p>
        </w:tc>
        <w:tc>
          <w:tcPr>
            <w:tcW w:w="2126" w:type="dxa"/>
            <w:vMerge w:val="restart"/>
          </w:tcPr>
          <w:p w14:paraId="7EC59CC3" w14:textId="77777777" w:rsidR="00BF7205" w:rsidRPr="00BF7205" w:rsidRDefault="00BF7205" w:rsidP="002E38F5">
            <w:pPr>
              <w:rPr>
                <w:rFonts w:ascii="Arial" w:hAnsi="Arial" w:cs="Arial"/>
                <w:sz w:val="20"/>
                <w:szCs w:val="20"/>
              </w:rPr>
            </w:pPr>
            <w:r w:rsidRPr="00BF7205">
              <w:rPr>
                <w:rFonts w:ascii="Arial" w:hAnsi="Arial" w:cs="Arial"/>
                <w:sz w:val="20"/>
                <w:szCs w:val="20"/>
              </w:rPr>
              <w:t>Nie przewiduje się nieczystości płynnych, jedynie śmieci  na zasadach gminnych</w:t>
            </w:r>
          </w:p>
        </w:tc>
      </w:tr>
      <w:tr w:rsidR="0000173A" w:rsidRPr="00BF7205" w14:paraId="7889F6B4" w14:textId="77777777" w:rsidTr="00AC758B">
        <w:tc>
          <w:tcPr>
            <w:tcW w:w="568" w:type="dxa"/>
            <w:vMerge/>
          </w:tcPr>
          <w:p w14:paraId="0EE9ABDA" w14:textId="77777777" w:rsidR="00BF7205" w:rsidRPr="00BF7205" w:rsidRDefault="00BF7205" w:rsidP="002E38F5">
            <w:pPr>
              <w:numPr>
                <w:ilvl w:val="0"/>
                <w:numId w:val="3"/>
              </w:numPr>
              <w:contextualSpacing/>
              <w:rPr>
                <w:rFonts w:ascii="Arial" w:hAnsi="Arial" w:cs="Arial"/>
                <w:sz w:val="20"/>
                <w:szCs w:val="20"/>
              </w:rPr>
            </w:pPr>
          </w:p>
        </w:tc>
        <w:tc>
          <w:tcPr>
            <w:tcW w:w="1559" w:type="dxa"/>
            <w:vMerge/>
          </w:tcPr>
          <w:p w14:paraId="35727415" w14:textId="77777777" w:rsidR="00BF7205" w:rsidRPr="00BF7205" w:rsidRDefault="00BF7205" w:rsidP="002E38F5">
            <w:pPr>
              <w:rPr>
                <w:rFonts w:ascii="Arial" w:hAnsi="Arial" w:cs="Arial"/>
                <w:sz w:val="20"/>
                <w:szCs w:val="20"/>
              </w:rPr>
            </w:pPr>
          </w:p>
        </w:tc>
        <w:tc>
          <w:tcPr>
            <w:tcW w:w="1559" w:type="dxa"/>
          </w:tcPr>
          <w:p w14:paraId="02DC11B7" w14:textId="460571AB" w:rsidR="00BF7205" w:rsidRPr="00BF7205" w:rsidRDefault="00BF7205" w:rsidP="002E38F5">
            <w:pPr>
              <w:rPr>
                <w:rFonts w:ascii="Arial" w:hAnsi="Arial" w:cs="Arial"/>
                <w:sz w:val="20"/>
                <w:szCs w:val="20"/>
              </w:rPr>
            </w:pPr>
            <w:r w:rsidRPr="00BF7205">
              <w:rPr>
                <w:rFonts w:ascii="Arial" w:hAnsi="Arial" w:cs="Arial"/>
                <w:sz w:val="20"/>
                <w:szCs w:val="20"/>
              </w:rPr>
              <w:t>Gmina Łoniów</w:t>
            </w:r>
            <w:r w:rsidR="009C2882">
              <w:rPr>
                <w:rFonts w:ascii="Arial" w:hAnsi="Arial" w:cs="Arial"/>
                <w:sz w:val="20"/>
                <w:szCs w:val="20"/>
              </w:rPr>
              <w:t xml:space="preserve"> – województwo świętokrzyskie </w:t>
            </w:r>
          </w:p>
        </w:tc>
        <w:tc>
          <w:tcPr>
            <w:tcW w:w="1560" w:type="dxa"/>
          </w:tcPr>
          <w:p w14:paraId="4FA042EA" w14:textId="77777777" w:rsidR="00BF7205" w:rsidRPr="00BF7205" w:rsidRDefault="00BF7205" w:rsidP="002E38F5">
            <w:pPr>
              <w:rPr>
                <w:rFonts w:ascii="Arial" w:hAnsi="Arial" w:cs="Arial"/>
                <w:sz w:val="20"/>
                <w:szCs w:val="20"/>
              </w:rPr>
            </w:pPr>
            <w:r w:rsidRPr="00BF7205">
              <w:rPr>
                <w:rFonts w:ascii="Arial" w:hAnsi="Arial" w:cs="Arial"/>
                <w:sz w:val="20"/>
                <w:szCs w:val="20"/>
              </w:rPr>
              <w:t>obręb Otoka Grabińska</w:t>
            </w:r>
          </w:p>
        </w:tc>
        <w:tc>
          <w:tcPr>
            <w:tcW w:w="1276" w:type="dxa"/>
          </w:tcPr>
          <w:p w14:paraId="5233F602" w14:textId="77777777" w:rsidR="00BF7205" w:rsidRPr="00BF7205" w:rsidRDefault="00BF7205" w:rsidP="002E38F5">
            <w:pPr>
              <w:rPr>
                <w:rFonts w:ascii="Arial" w:hAnsi="Arial" w:cs="Arial"/>
                <w:sz w:val="20"/>
                <w:szCs w:val="20"/>
              </w:rPr>
            </w:pPr>
            <w:r w:rsidRPr="00BF7205">
              <w:rPr>
                <w:rFonts w:ascii="Arial" w:hAnsi="Arial" w:cs="Arial"/>
                <w:sz w:val="20"/>
                <w:szCs w:val="20"/>
              </w:rPr>
              <w:t>980</w:t>
            </w:r>
          </w:p>
        </w:tc>
        <w:tc>
          <w:tcPr>
            <w:tcW w:w="1559" w:type="dxa"/>
            <w:vMerge/>
          </w:tcPr>
          <w:p w14:paraId="2E7183E5" w14:textId="77777777" w:rsidR="00BF7205" w:rsidRPr="00BF7205" w:rsidRDefault="00BF7205" w:rsidP="002E38F5">
            <w:pPr>
              <w:rPr>
                <w:rFonts w:ascii="Arial" w:hAnsi="Arial" w:cs="Arial"/>
                <w:sz w:val="20"/>
                <w:szCs w:val="20"/>
              </w:rPr>
            </w:pPr>
          </w:p>
        </w:tc>
        <w:tc>
          <w:tcPr>
            <w:tcW w:w="2126" w:type="dxa"/>
            <w:vMerge/>
          </w:tcPr>
          <w:p w14:paraId="53DDA183" w14:textId="77777777" w:rsidR="00BF7205" w:rsidRPr="00BF7205" w:rsidRDefault="00BF7205" w:rsidP="002E38F5">
            <w:pPr>
              <w:rPr>
                <w:rFonts w:ascii="Arial" w:hAnsi="Arial" w:cs="Arial"/>
                <w:sz w:val="20"/>
                <w:szCs w:val="20"/>
              </w:rPr>
            </w:pPr>
          </w:p>
        </w:tc>
      </w:tr>
      <w:tr w:rsidR="0000173A" w:rsidRPr="00BF7205" w14:paraId="0B356EEE" w14:textId="77777777" w:rsidTr="00AC758B">
        <w:tc>
          <w:tcPr>
            <w:tcW w:w="568" w:type="dxa"/>
            <w:vMerge/>
          </w:tcPr>
          <w:p w14:paraId="5FCA489B" w14:textId="77777777" w:rsidR="00BF7205" w:rsidRPr="00BF7205" w:rsidRDefault="00BF7205" w:rsidP="002E38F5">
            <w:pPr>
              <w:numPr>
                <w:ilvl w:val="0"/>
                <w:numId w:val="3"/>
              </w:numPr>
              <w:contextualSpacing/>
              <w:rPr>
                <w:rFonts w:ascii="Arial" w:hAnsi="Arial" w:cs="Arial"/>
                <w:sz w:val="20"/>
                <w:szCs w:val="20"/>
              </w:rPr>
            </w:pPr>
          </w:p>
        </w:tc>
        <w:tc>
          <w:tcPr>
            <w:tcW w:w="1559" w:type="dxa"/>
          </w:tcPr>
          <w:p w14:paraId="6E504DD4" w14:textId="77777777" w:rsidR="00BF7205" w:rsidRPr="00BF7205" w:rsidRDefault="00BF7205" w:rsidP="002E38F5">
            <w:pPr>
              <w:rPr>
                <w:rFonts w:ascii="Arial" w:hAnsi="Arial" w:cs="Arial"/>
                <w:sz w:val="20"/>
                <w:szCs w:val="20"/>
              </w:rPr>
            </w:pPr>
            <w:r w:rsidRPr="00BF7205">
              <w:rPr>
                <w:rFonts w:ascii="Arial" w:hAnsi="Arial" w:cs="Arial"/>
                <w:sz w:val="20"/>
                <w:szCs w:val="20"/>
              </w:rPr>
              <w:t>MPK utwardzenie drogi dojazdowej do slipu</w:t>
            </w:r>
          </w:p>
        </w:tc>
        <w:tc>
          <w:tcPr>
            <w:tcW w:w="1559" w:type="dxa"/>
          </w:tcPr>
          <w:p w14:paraId="19C6B0F5"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Gmina Baranów Sandomierski  </w:t>
            </w:r>
          </w:p>
        </w:tc>
        <w:tc>
          <w:tcPr>
            <w:tcW w:w="1560" w:type="dxa"/>
          </w:tcPr>
          <w:p w14:paraId="767F730E" w14:textId="77777777" w:rsidR="00BF7205" w:rsidRPr="00BF7205" w:rsidRDefault="00BF7205" w:rsidP="002E38F5">
            <w:pPr>
              <w:rPr>
                <w:rFonts w:ascii="Arial" w:hAnsi="Arial" w:cs="Arial"/>
                <w:sz w:val="20"/>
                <w:szCs w:val="20"/>
              </w:rPr>
            </w:pPr>
            <w:r w:rsidRPr="00BF7205">
              <w:rPr>
                <w:rFonts w:ascii="Arial" w:hAnsi="Arial" w:cs="Arial"/>
                <w:sz w:val="20"/>
                <w:szCs w:val="20"/>
              </w:rPr>
              <w:t>obręb Baranów Sandomierski</w:t>
            </w:r>
          </w:p>
        </w:tc>
        <w:tc>
          <w:tcPr>
            <w:tcW w:w="1276" w:type="dxa"/>
          </w:tcPr>
          <w:p w14:paraId="126DC7F1" w14:textId="77777777" w:rsidR="00BF7205" w:rsidRPr="00BF7205" w:rsidRDefault="00BF7205" w:rsidP="002E38F5">
            <w:pPr>
              <w:rPr>
                <w:rFonts w:ascii="Arial" w:hAnsi="Arial" w:cs="Arial"/>
                <w:sz w:val="20"/>
                <w:szCs w:val="20"/>
              </w:rPr>
            </w:pPr>
            <w:r w:rsidRPr="00BF7205">
              <w:rPr>
                <w:rFonts w:ascii="Arial" w:hAnsi="Arial" w:cs="Arial"/>
                <w:sz w:val="20"/>
                <w:szCs w:val="20"/>
              </w:rPr>
              <w:t>2073, 2/1, 89, 154, 90, 203/1</w:t>
            </w:r>
          </w:p>
        </w:tc>
        <w:tc>
          <w:tcPr>
            <w:tcW w:w="1559" w:type="dxa"/>
          </w:tcPr>
          <w:p w14:paraId="189C12BD" w14:textId="77777777" w:rsidR="00BF7205" w:rsidRPr="00BF7205" w:rsidRDefault="00BF7205" w:rsidP="002E38F5">
            <w:pPr>
              <w:rPr>
                <w:rFonts w:ascii="Arial" w:hAnsi="Arial" w:cs="Arial"/>
                <w:sz w:val="20"/>
                <w:szCs w:val="20"/>
              </w:rPr>
            </w:pPr>
            <w:r w:rsidRPr="00BF7205">
              <w:rPr>
                <w:rFonts w:ascii="Arial" w:hAnsi="Arial" w:cs="Arial"/>
                <w:sz w:val="20"/>
                <w:szCs w:val="20"/>
              </w:rPr>
              <w:t>Tarnobrzeska Dolina Wisły PLH180049 Siedlisko przyrodnicze: 91E0</w:t>
            </w:r>
          </w:p>
        </w:tc>
        <w:tc>
          <w:tcPr>
            <w:tcW w:w="2126" w:type="dxa"/>
          </w:tcPr>
          <w:p w14:paraId="36879A41"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Nie przewiduje się nieczystości płynnych, jedynie śmieci  </w:t>
            </w:r>
          </w:p>
        </w:tc>
      </w:tr>
      <w:tr w:rsidR="008C6CD6" w:rsidRPr="00BF7205" w14:paraId="355CD477" w14:textId="77777777" w:rsidTr="00AC758B">
        <w:tc>
          <w:tcPr>
            <w:tcW w:w="568" w:type="dxa"/>
            <w:vMerge w:val="restart"/>
          </w:tcPr>
          <w:p w14:paraId="1BED6699" w14:textId="77777777" w:rsidR="008C6CD6" w:rsidRPr="00BF7205" w:rsidRDefault="008C6CD6" w:rsidP="002E38F5">
            <w:pPr>
              <w:numPr>
                <w:ilvl w:val="0"/>
                <w:numId w:val="3"/>
              </w:numPr>
              <w:contextualSpacing/>
              <w:rPr>
                <w:rFonts w:ascii="Arial" w:hAnsi="Arial" w:cs="Arial"/>
                <w:sz w:val="20"/>
                <w:szCs w:val="20"/>
              </w:rPr>
            </w:pPr>
          </w:p>
        </w:tc>
        <w:tc>
          <w:tcPr>
            <w:tcW w:w="1559" w:type="dxa"/>
            <w:vMerge w:val="restart"/>
          </w:tcPr>
          <w:p w14:paraId="7D85AFA7" w14:textId="0ABEE69F" w:rsidR="008C6CD6" w:rsidRPr="00F06A7A" w:rsidRDefault="008C6CD6" w:rsidP="002E38F5">
            <w:pPr>
              <w:rPr>
                <w:rFonts w:ascii="Arial" w:hAnsi="Arial" w:cs="Arial"/>
                <w:b/>
                <w:bCs/>
                <w:sz w:val="20"/>
                <w:szCs w:val="20"/>
              </w:rPr>
            </w:pPr>
            <w:r w:rsidRPr="00F06A7A">
              <w:rPr>
                <w:rFonts w:ascii="Arial" w:hAnsi="Arial" w:cs="Arial"/>
                <w:b/>
                <w:bCs/>
                <w:sz w:val="20"/>
                <w:szCs w:val="20"/>
              </w:rPr>
              <w:t>MPK Słonne</w:t>
            </w:r>
          </w:p>
        </w:tc>
        <w:tc>
          <w:tcPr>
            <w:tcW w:w="1559" w:type="dxa"/>
            <w:vMerge w:val="restart"/>
          </w:tcPr>
          <w:p w14:paraId="0CB0A317" w14:textId="77777777" w:rsidR="008C6CD6" w:rsidRPr="00BF7205" w:rsidRDefault="008C6CD6" w:rsidP="002E38F5">
            <w:pPr>
              <w:rPr>
                <w:rFonts w:ascii="Arial" w:hAnsi="Arial" w:cs="Arial"/>
                <w:sz w:val="20"/>
                <w:szCs w:val="20"/>
              </w:rPr>
            </w:pPr>
            <w:r w:rsidRPr="00BF7205">
              <w:rPr>
                <w:rFonts w:ascii="Arial" w:hAnsi="Arial" w:cs="Arial"/>
                <w:sz w:val="20"/>
                <w:szCs w:val="20"/>
              </w:rPr>
              <w:t xml:space="preserve">Gmina Dubiecko </w:t>
            </w:r>
          </w:p>
        </w:tc>
        <w:tc>
          <w:tcPr>
            <w:tcW w:w="1560" w:type="dxa"/>
          </w:tcPr>
          <w:p w14:paraId="6F6D61EC" w14:textId="57220F04" w:rsidR="008C6CD6" w:rsidRPr="00BF7205" w:rsidRDefault="008C6CD6" w:rsidP="002E38F5">
            <w:pPr>
              <w:rPr>
                <w:rFonts w:ascii="Arial" w:hAnsi="Arial" w:cs="Arial"/>
                <w:sz w:val="20"/>
                <w:szCs w:val="20"/>
              </w:rPr>
            </w:pPr>
            <w:r w:rsidRPr="009C2882">
              <w:rPr>
                <w:rFonts w:ascii="Arial" w:hAnsi="Arial" w:cs="Arial"/>
                <w:sz w:val="20"/>
                <w:szCs w:val="20"/>
              </w:rPr>
              <w:t>Obręb Sielnica, miejscowość Słonne</w:t>
            </w:r>
          </w:p>
        </w:tc>
        <w:tc>
          <w:tcPr>
            <w:tcW w:w="1276" w:type="dxa"/>
          </w:tcPr>
          <w:p w14:paraId="5252A041" w14:textId="77777777" w:rsidR="008C6CD6" w:rsidRPr="00BF7205" w:rsidRDefault="008C6CD6" w:rsidP="002E38F5">
            <w:pPr>
              <w:rPr>
                <w:rFonts w:ascii="Arial" w:hAnsi="Arial" w:cs="Arial"/>
                <w:sz w:val="20"/>
                <w:szCs w:val="20"/>
              </w:rPr>
            </w:pPr>
            <w:r w:rsidRPr="007D0DCD">
              <w:rPr>
                <w:rFonts w:ascii="Arial" w:hAnsi="Arial" w:cs="Arial"/>
                <w:sz w:val="20"/>
                <w:szCs w:val="20"/>
              </w:rPr>
              <w:t>913/1</w:t>
            </w:r>
          </w:p>
        </w:tc>
        <w:tc>
          <w:tcPr>
            <w:tcW w:w="1559" w:type="dxa"/>
          </w:tcPr>
          <w:p w14:paraId="46DAD1D4" w14:textId="77777777" w:rsidR="008C6CD6" w:rsidRPr="00BF7205" w:rsidRDefault="008C6CD6" w:rsidP="002E38F5">
            <w:pPr>
              <w:rPr>
                <w:rFonts w:ascii="Arial" w:hAnsi="Arial" w:cs="Arial"/>
                <w:sz w:val="20"/>
                <w:szCs w:val="20"/>
              </w:rPr>
            </w:pPr>
            <w:r w:rsidRPr="00BF7205">
              <w:rPr>
                <w:rFonts w:ascii="Arial" w:hAnsi="Arial" w:cs="Arial"/>
                <w:sz w:val="20"/>
                <w:szCs w:val="20"/>
              </w:rPr>
              <w:t>Pogórze Przemyskie PLB180001 Rzeka San PLH180007</w:t>
            </w:r>
          </w:p>
        </w:tc>
        <w:tc>
          <w:tcPr>
            <w:tcW w:w="2126" w:type="dxa"/>
          </w:tcPr>
          <w:p w14:paraId="53B0814A" w14:textId="77777777" w:rsidR="008C6CD6" w:rsidRPr="00BF7205" w:rsidRDefault="008C6CD6" w:rsidP="002E38F5">
            <w:pPr>
              <w:rPr>
                <w:rFonts w:ascii="Arial" w:hAnsi="Arial" w:cs="Arial"/>
                <w:sz w:val="20"/>
                <w:szCs w:val="20"/>
              </w:rPr>
            </w:pPr>
            <w:r w:rsidRPr="00BF7205">
              <w:rPr>
                <w:rFonts w:ascii="Arial" w:hAnsi="Arial" w:cs="Arial"/>
                <w:sz w:val="20"/>
                <w:szCs w:val="20"/>
              </w:rPr>
              <w:t>Nie dotyczy</w:t>
            </w:r>
          </w:p>
        </w:tc>
      </w:tr>
      <w:tr w:rsidR="008C6CD6" w:rsidRPr="00BF7205" w14:paraId="47F60794" w14:textId="77777777" w:rsidTr="00AC758B">
        <w:tc>
          <w:tcPr>
            <w:tcW w:w="568" w:type="dxa"/>
            <w:vMerge/>
          </w:tcPr>
          <w:p w14:paraId="454FB83D" w14:textId="77777777" w:rsidR="008C6CD6" w:rsidRPr="00BF7205" w:rsidRDefault="008C6CD6" w:rsidP="002E38F5">
            <w:pPr>
              <w:numPr>
                <w:ilvl w:val="0"/>
                <w:numId w:val="3"/>
              </w:numPr>
              <w:contextualSpacing/>
              <w:rPr>
                <w:rFonts w:ascii="Arial" w:hAnsi="Arial" w:cs="Arial"/>
                <w:sz w:val="20"/>
                <w:szCs w:val="20"/>
              </w:rPr>
            </w:pPr>
          </w:p>
        </w:tc>
        <w:tc>
          <w:tcPr>
            <w:tcW w:w="1559" w:type="dxa"/>
            <w:vMerge/>
          </w:tcPr>
          <w:p w14:paraId="1E5BE24A" w14:textId="77777777" w:rsidR="008C6CD6" w:rsidRPr="00BF7205" w:rsidRDefault="008C6CD6" w:rsidP="002E38F5">
            <w:pPr>
              <w:rPr>
                <w:rFonts w:ascii="Arial" w:hAnsi="Arial" w:cs="Arial"/>
                <w:sz w:val="20"/>
                <w:szCs w:val="20"/>
              </w:rPr>
            </w:pPr>
          </w:p>
        </w:tc>
        <w:tc>
          <w:tcPr>
            <w:tcW w:w="1559" w:type="dxa"/>
            <w:vMerge/>
          </w:tcPr>
          <w:p w14:paraId="4604FA76" w14:textId="77777777" w:rsidR="008C6CD6" w:rsidRPr="00BF7205" w:rsidRDefault="008C6CD6" w:rsidP="002E38F5">
            <w:pPr>
              <w:rPr>
                <w:rFonts w:ascii="Arial" w:hAnsi="Arial" w:cs="Arial"/>
                <w:sz w:val="20"/>
                <w:szCs w:val="20"/>
              </w:rPr>
            </w:pPr>
          </w:p>
        </w:tc>
        <w:tc>
          <w:tcPr>
            <w:tcW w:w="1560" w:type="dxa"/>
          </w:tcPr>
          <w:p w14:paraId="480968F1" w14:textId="77777777" w:rsidR="008C6CD6" w:rsidRPr="00BF7205" w:rsidRDefault="008C6CD6" w:rsidP="002E38F5">
            <w:pPr>
              <w:rPr>
                <w:rFonts w:ascii="Arial" w:hAnsi="Arial" w:cs="Arial"/>
                <w:sz w:val="20"/>
                <w:szCs w:val="20"/>
              </w:rPr>
            </w:pPr>
            <w:r w:rsidRPr="00BF7205">
              <w:rPr>
                <w:rFonts w:ascii="Arial" w:hAnsi="Arial" w:cs="Arial"/>
                <w:sz w:val="20"/>
                <w:szCs w:val="20"/>
              </w:rPr>
              <w:t xml:space="preserve">Słonne </w:t>
            </w:r>
          </w:p>
        </w:tc>
        <w:tc>
          <w:tcPr>
            <w:tcW w:w="1276" w:type="dxa"/>
          </w:tcPr>
          <w:p w14:paraId="2C0BCADB" w14:textId="77777777" w:rsidR="008C6CD6" w:rsidRPr="00BF7205" w:rsidRDefault="008C6CD6" w:rsidP="002E38F5">
            <w:pPr>
              <w:rPr>
                <w:rFonts w:ascii="Arial" w:hAnsi="Arial" w:cs="Arial"/>
                <w:sz w:val="20"/>
                <w:szCs w:val="20"/>
              </w:rPr>
            </w:pPr>
            <w:r w:rsidRPr="00BF7205">
              <w:rPr>
                <w:rFonts w:ascii="Arial" w:hAnsi="Arial" w:cs="Arial"/>
                <w:sz w:val="20"/>
                <w:szCs w:val="20"/>
              </w:rPr>
              <w:t xml:space="preserve">424/7 </w:t>
            </w:r>
          </w:p>
        </w:tc>
        <w:tc>
          <w:tcPr>
            <w:tcW w:w="1559" w:type="dxa"/>
          </w:tcPr>
          <w:p w14:paraId="5B71FD36" w14:textId="77777777" w:rsidR="008C6CD6" w:rsidRPr="00BF7205" w:rsidRDefault="008C6CD6"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3F0BEFA9" w14:textId="77777777" w:rsidR="008C6CD6" w:rsidRPr="00BF7205" w:rsidRDefault="008C6CD6" w:rsidP="002E38F5">
            <w:pPr>
              <w:rPr>
                <w:rFonts w:ascii="Arial" w:hAnsi="Arial" w:cs="Arial"/>
                <w:sz w:val="20"/>
                <w:szCs w:val="20"/>
              </w:rPr>
            </w:pPr>
            <w:r w:rsidRPr="00BF7205">
              <w:rPr>
                <w:rFonts w:ascii="Arial" w:hAnsi="Arial" w:cs="Arial"/>
                <w:sz w:val="20"/>
                <w:szCs w:val="20"/>
              </w:rPr>
              <w:t xml:space="preserve">Zbiórka odpadów zgodna z harmonogramem zbiórki odpadów </w:t>
            </w:r>
          </w:p>
        </w:tc>
      </w:tr>
      <w:tr w:rsidR="008C6CD6" w:rsidRPr="00BF7205" w14:paraId="6C5F8258" w14:textId="77777777" w:rsidTr="00AC758B">
        <w:tc>
          <w:tcPr>
            <w:tcW w:w="568" w:type="dxa"/>
            <w:vMerge/>
          </w:tcPr>
          <w:p w14:paraId="448D82CB" w14:textId="77777777" w:rsidR="008C6CD6" w:rsidRPr="00BF7205" w:rsidRDefault="008C6CD6" w:rsidP="002E38F5">
            <w:pPr>
              <w:numPr>
                <w:ilvl w:val="0"/>
                <w:numId w:val="3"/>
              </w:numPr>
              <w:contextualSpacing/>
              <w:rPr>
                <w:rFonts w:ascii="Arial" w:hAnsi="Arial" w:cs="Arial"/>
                <w:sz w:val="20"/>
                <w:szCs w:val="20"/>
              </w:rPr>
            </w:pPr>
          </w:p>
        </w:tc>
        <w:tc>
          <w:tcPr>
            <w:tcW w:w="1559" w:type="dxa"/>
            <w:vMerge/>
          </w:tcPr>
          <w:p w14:paraId="03DF9146" w14:textId="77777777" w:rsidR="008C6CD6" w:rsidRPr="00BF7205" w:rsidRDefault="008C6CD6" w:rsidP="002E38F5">
            <w:pPr>
              <w:rPr>
                <w:rFonts w:ascii="Arial" w:hAnsi="Arial" w:cs="Arial"/>
                <w:sz w:val="20"/>
                <w:szCs w:val="20"/>
              </w:rPr>
            </w:pPr>
          </w:p>
        </w:tc>
        <w:tc>
          <w:tcPr>
            <w:tcW w:w="1559" w:type="dxa"/>
            <w:vMerge/>
          </w:tcPr>
          <w:p w14:paraId="32D4D0A5" w14:textId="77777777" w:rsidR="008C6CD6" w:rsidRPr="00BF7205" w:rsidRDefault="008C6CD6" w:rsidP="002E38F5">
            <w:pPr>
              <w:rPr>
                <w:rFonts w:ascii="Arial" w:hAnsi="Arial" w:cs="Arial"/>
                <w:sz w:val="20"/>
                <w:szCs w:val="20"/>
              </w:rPr>
            </w:pPr>
          </w:p>
        </w:tc>
        <w:tc>
          <w:tcPr>
            <w:tcW w:w="1560" w:type="dxa"/>
          </w:tcPr>
          <w:p w14:paraId="295515D8" w14:textId="77777777" w:rsidR="008C6CD6" w:rsidRPr="00BF7205" w:rsidRDefault="008C6CD6" w:rsidP="002E38F5">
            <w:pPr>
              <w:rPr>
                <w:rFonts w:ascii="Arial" w:hAnsi="Arial" w:cs="Arial"/>
                <w:sz w:val="20"/>
                <w:szCs w:val="20"/>
              </w:rPr>
            </w:pPr>
            <w:r w:rsidRPr="00BF7205">
              <w:rPr>
                <w:rFonts w:ascii="Arial" w:hAnsi="Arial" w:cs="Arial"/>
                <w:sz w:val="20"/>
                <w:szCs w:val="20"/>
              </w:rPr>
              <w:t>Słonne</w:t>
            </w:r>
          </w:p>
        </w:tc>
        <w:tc>
          <w:tcPr>
            <w:tcW w:w="1276" w:type="dxa"/>
          </w:tcPr>
          <w:p w14:paraId="4033D962" w14:textId="77777777" w:rsidR="008C6CD6" w:rsidRPr="00BF7205" w:rsidRDefault="008C6CD6" w:rsidP="002E38F5">
            <w:pPr>
              <w:rPr>
                <w:rFonts w:ascii="Arial" w:hAnsi="Arial" w:cs="Arial"/>
                <w:sz w:val="20"/>
                <w:szCs w:val="20"/>
              </w:rPr>
            </w:pPr>
            <w:r w:rsidRPr="00BF7205">
              <w:rPr>
                <w:rFonts w:ascii="Arial" w:hAnsi="Arial" w:cs="Arial"/>
                <w:sz w:val="20"/>
                <w:szCs w:val="20"/>
              </w:rPr>
              <w:t>424/8</w:t>
            </w:r>
          </w:p>
        </w:tc>
        <w:tc>
          <w:tcPr>
            <w:tcW w:w="1559" w:type="dxa"/>
          </w:tcPr>
          <w:p w14:paraId="20275D3E" w14:textId="77777777" w:rsidR="008C6CD6" w:rsidRPr="00BF7205" w:rsidRDefault="008C6CD6"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2130E8CB" w14:textId="77777777" w:rsidR="008C6CD6" w:rsidRPr="00BF7205" w:rsidRDefault="008C6CD6" w:rsidP="002E38F5">
            <w:pPr>
              <w:rPr>
                <w:rFonts w:ascii="Arial" w:hAnsi="Arial" w:cs="Arial"/>
                <w:sz w:val="20"/>
                <w:szCs w:val="20"/>
              </w:rPr>
            </w:pPr>
            <w:r w:rsidRPr="00BF7205">
              <w:rPr>
                <w:rFonts w:ascii="Arial" w:hAnsi="Arial" w:cs="Arial"/>
                <w:sz w:val="20"/>
                <w:szCs w:val="20"/>
              </w:rPr>
              <w:t>Zbiornik bezodpływowy Zbiórka odpadów zgodna z harmonogramem zbiórki odpadów</w:t>
            </w:r>
          </w:p>
        </w:tc>
      </w:tr>
      <w:tr w:rsidR="0000173A" w:rsidRPr="00BF7205" w14:paraId="001887C5" w14:textId="77777777" w:rsidTr="00AC758B">
        <w:tc>
          <w:tcPr>
            <w:tcW w:w="568" w:type="dxa"/>
            <w:vMerge w:val="restart"/>
          </w:tcPr>
          <w:p w14:paraId="0ECC3D6C" w14:textId="77777777" w:rsidR="00DA3240" w:rsidRPr="00BF7205" w:rsidRDefault="00DA3240" w:rsidP="002E38F5">
            <w:pPr>
              <w:numPr>
                <w:ilvl w:val="0"/>
                <w:numId w:val="3"/>
              </w:numPr>
              <w:contextualSpacing/>
              <w:rPr>
                <w:rFonts w:ascii="Arial" w:hAnsi="Arial" w:cs="Arial"/>
                <w:sz w:val="20"/>
                <w:szCs w:val="20"/>
              </w:rPr>
            </w:pPr>
          </w:p>
        </w:tc>
        <w:tc>
          <w:tcPr>
            <w:tcW w:w="1559" w:type="dxa"/>
            <w:vMerge w:val="restart"/>
          </w:tcPr>
          <w:p w14:paraId="4C5D18BF" w14:textId="2DAD6145" w:rsidR="00DA3240" w:rsidRPr="00F06A7A" w:rsidRDefault="00DA3240" w:rsidP="002E38F5">
            <w:pPr>
              <w:rPr>
                <w:rFonts w:ascii="Arial" w:hAnsi="Arial" w:cs="Arial"/>
                <w:b/>
                <w:bCs/>
                <w:sz w:val="20"/>
                <w:szCs w:val="20"/>
              </w:rPr>
            </w:pPr>
            <w:r w:rsidRPr="00F06A7A">
              <w:rPr>
                <w:rFonts w:ascii="Arial" w:hAnsi="Arial" w:cs="Arial"/>
                <w:b/>
                <w:bCs/>
                <w:sz w:val="20"/>
                <w:szCs w:val="20"/>
              </w:rPr>
              <w:t>MPK</w:t>
            </w:r>
            <w:r w:rsidR="00F06A7A" w:rsidRPr="00F06A7A">
              <w:rPr>
                <w:rFonts w:ascii="Arial" w:hAnsi="Arial" w:cs="Arial"/>
                <w:b/>
                <w:bCs/>
                <w:sz w:val="20"/>
                <w:szCs w:val="20"/>
              </w:rPr>
              <w:t xml:space="preserve"> Wybrzeże</w:t>
            </w:r>
          </w:p>
        </w:tc>
        <w:tc>
          <w:tcPr>
            <w:tcW w:w="1559" w:type="dxa"/>
            <w:vMerge w:val="restart"/>
          </w:tcPr>
          <w:p w14:paraId="2A8B404A" w14:textId="59D3B760" w:rsidR="00DA3240" w:rsidRPr="00BF7205" w:rsidRDefault="00E65A62" w:rsidP="002E38F5">
            <w:pPr>
              <w:rPr>
                <w:rFonts w:ascii="Arial" w:hAnsi="Arial" w:cs="Arial"/>
                <w:sz w:val="20"/>
                <w:szCs w:val="20"/>
              </w:rPr>
            </w:pPr>
            <w:r>
              <w:rPr>
                <w:rFonts w:ascii="Arial" w:hAnsi="Arial" w:cs="Arial"/>
                <w:sz w:val="20"/>
                <w:szCs w:val="20"/>
              </w:rPr>
              <w:t>Gmina Dubiecko</w:t>
            </w:r>
          </w:p>
        </w:tc>
        <w:tc>
          <w:tcPr>
            <w:tcW w:w="1560" w:type="dxa"/>
          </w:tcPr>
          <w:p w14:paraId="3B2E15C0" w14:textId="77777777" w:rsidR="00DA3240" w:rsidRPr="00BF7205" w:rsidRDefault="00DA3240" w:rsidP="002E38F5">
            <w:pPr>
              <w:rPr>
                <w:rFonts w:ascii="Arial" w:hAnsi="Arial" w:cs="Arial"/>
                <w:sz w:val="20"/>
                <w:szCs w:val="20"/>
              </w:rPr>
            </w:pPr>
            <w:r w:rsidRPr="00BF7205">
              <w:rPr>
                <w:rFonts w:ascii="Arial" w:hAnsi="Arial" w:cs="Arial"/>
                <w:sz w:val="20"/>
                <w:szCs w:val="20"/>
              </w:rPr>
              <w:t>Wybrzeże</w:t>
            </w:r>
          </w:p>
        </w:tc>
        <w:tc>
          <w:tcPr>
            <w:tcW w:w="1276" w:type="dxa"/>
          </w:tcPr>
          <w:p w14:paraId="7205296F" w14:textId="77777777" w:rsidR="00DA3240" w:rsidRPr="00BF7205" w:rsidRDefault="00DA3240" w:rsidP="002E38F5">
            <w:pPr>
              <w:rPr>
                <w:rFonts w:ascii="Arial" w:hAnsi="Arial" w:cs="Arial"/>
                <w:sz w:val="20"/>
                <w:szCs w:val="20"/>
              </w:rPr>
            </w:pPr>
            <w:r w:rsidRPr="00BF7205">
              <w:rPr>
                <w:rFonts w:ascii="Arial" w:hAnsi="Arial" w:cs="Arial"/>
                <w:sz w:val="20"/>
                <w:szCs w:val="20"/>
              </w:rPr>
              <w:t xml:space="preserve">172/100 </w:t>
            </w:r>
          </w:p>
        </w:tc>
        <w:tc>
          <w:tcPr>
            <w:tcW w:w="1559" w:type="dxa"/>
          </w:tcPr>
          <w:p w14:paraId="4B137A7D" w14:textId="77777777" w:rsidR="00DA3240" w:rsidRPr="00BF7205" w:rsidRDefault="00DA3240"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454EEE4B" w14:textId="77777777" w:rsidR="00DA3240" w:rsidRPr="00BF7205" w:rsidRDefault="00DA3240" w:rsidP="002E38F5">
            <w:pPr>
              <w:rPr>
                <w:rFonts w:ascii="Arial" w:hAnsi="Arial" w:cs="Arial"/>
                <w:sz w:val="20"/>
                <w:szCs w:val="20"/>
              </w:rPr>
            </w:pPr>
            <w:r w:rsidRPr="00BF7205">
              <w:rPr>
                <w:rFonts w:ascii="Arial" w:hAnsi="Arial" w:cs="Arial"/>
                <w:sz w:val="20"/>
                <w:szCs w:val="20"/>
              </w:rPr>
              <w:t>Przyłącz do sieci kanalizacyjnej  Zbiórka odpadów zgodna z harmonogramem zbiórki odpadów</w:t>
            </w:r>
          </w:p>
        </w:tc>
      </w:tr>
      <w:tr w:rsidR="0000173A" w:rsidRPr="00BF7205" w14:paraId="16FAEEE3" w14:textId="77777777" w:rsidTr="00AC758B">
        <w:tc>
          <w:tcPr>
            <w:tcW w:w="568" w:type="dxa"/>
            <w:vMerge/>
          </w:tcPr>
          <w:p w14:paraId="481D3FD9" w14:textId="77777777" w:rsidR="00DA3240" w:rsidRPr="00BF7205" w:rsidRDefault="00DA3240" w:rsidP="002E38F5">
            <w:pPr>
              <w:numPr>
                <w:ilvl w:val="0"/>
                <w:numId w:val="3"/>
              </w:numPr>
              <w:contextualSpacing/>
              <w:rPr>
                <w:rFonts w:ascii="Arial" w:hAnsi="Arial" w:cs="Arial"/>
                <w:sz w:val="20"/>
                <w:szCs w:val="20"/>
              </w:rPr>
            </w:pPr>
          </w:p>
        </w:tc>
        <w:tc>
          <w:tcPr>
            <w:tcW w:w="1559" w:type="dxa"/>
            <w:vMerge/>
          </w:tcPr>
          <w:p w14:paraId="252732EA" w14:textId="77777777" w:rsidR="00DA3240" w:rsidRPr="00BF7205" w:rsidRDefault="00DA3240" w:rsidP="002E38F5">
            <w:pPr>
              <w:rPr>
                <w:rFonts w:ascii="Arial" w:hAnsi="Arial" w:cs="Arial"/>
                <w:sz w:val="20"/>
                <w:szCs w:val="20"/>
              </w:rPr>
            </w:pPr>
          </w:p>
        </w:tc>
        <w:tc>
          <w:tcPr>
            <w:tcW w:w="1559" w:type="dxa"/>
            <w:vMerge/>
          </w:tcPr>
          <w:p w14:paraId="6BD8FC45" w14:textId="77777777" w:rsidR="00DA3240" w:rsidRPr="00BF7205" w:rsidRDefault="00DA3240" w:rsidP="002E38F5">
            <w:pPr>
              <w:rPr>
                <w:rFonts w:ascii="Arial" w:hAnsi="Arial" w:cs="Arial"/>
                <w:sz w:val="20"/>
                <w:szCs w:val="20"/>
              </w:rPr>
            </w:pPr>
          </w:p>
        </w:tc>
        <w:tc>
          <w:tcPr>
            <w:tcW w:w="1560" w:type="dxa"/>
          </w:tcPr>
          <w:p w14:paraId="7E52C4EB" w14:textId="77777777" w:rsidR="00DA3240" w:rsidRPr="00BF7205" w:rsidRDefault="00DA3240" w:rsidP="002E38F5">
            <w:pPr>
              <w:rPr>
                <w:rFonts w:ascii="Arial" w:hAnsi="Arial" w:cs="Arial"/>
                <w:sz w:val="20"/>
                <w:szCs w:val="20"/>
              </w:rPr>
            </w:pPr>
            <w:r w:rsidRPr="00BF7205">
              <w:rPr>
                <w:rFonts w:ascii="Arial" w:hAnsi="Arial" w:cs="Arial"/>
                <w:sz w:val="20"/>
                <w:szCs w:val="20"/>
              </w:rPr>
              <w:t>Wybrzeże</w:t>
            </w:r>
          </w:p>
        </w:tc>
        <w:tc>
          <w:tcPr>
            <w:tcW w:w="1276" w:type="dxa"/>
          </w:tcPr>
          <w:p w14:paraId="48597444" w14:textId="77777777" w:rsidR="00DA3240" w:rsidRPr="00BF7205" w:rsidRDefault="00DA3240" w:rsidP="002E38F5">
            <w:pPr>
              <w:rPr>
                <w:rFonts w:ascii="Arial" w:hAnsi="Arial" w:cs="Arial"/>
                <w:sz w:val="20"/>
                <w:szCs w:val="20"/>
              </w:rPr>
            </w:pPr>
            <w:r w:rsidRPr="00BF7205">
              <w:rPr>
                <w:rFonts w:ascii="Arial" w:hAnsi="Arial" w:cs="Arial"/>
                <w:sz w:val="20"/>
                <w:szCs w:val="20"/>
              </w:rPr>
              <w:t>192</w:t>
            </w:r>
          </w:p>
        </w:tc>
        <w:tc>
          <w:tcPr>
            <w:tcW w:w="1559" w:type="dxa"/>
          </w:tcPr>
          <w:p w14:paraId="2ACE2926" w14:textId="77777777" w:rsidR="00DA3240" w:rsidRPr="00BF7205" w:rsidRDefault="00DA3240"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420D657B" w14:textId="77777777" w:rsidR="00DA3240" w:rsidRPr="00BF7205" w:rsidRDefault="00DA3240" w:rsidP="002E38F5">
            <w:pPr>
              <w:rPr>
                <w:rFonts w:ascii="Arial" w:hAnsi="Arial" w:cs="Arial"/>
                <w:sz w:val="20"/>
                <w:szCs w:val="20"/>
              </w:rPr>
            </w:pPr>
            <w:r w:rsidRPr="00BF7205">
              <w:rPr>
                <w:rFonts w:ascii="Arial" w:hAnsi="Arial" w:cs="Arial"/>
                <w:sz w:val="20"/>
                <w:szCs w:val="20"/>
              </w:rPr>
              <w:t>Zbiórka odpadów zgodna z harmonogramem zbiórki odpadów</w:t>
            </w:r>
          </w:p>
        </w:tc>
      </w:tr>
      <w:tr w:rsidR="0000173A" w:rsidRPr="00BF7205" w14:paraId="1DC59AB0" w14:textId="77777777" w:rsidTr="00AC758B">
        <w:tc>
          <w:tcPr>
            <w:tcW w:w="568" w:type="dxa"/>
            <w:vMerge/>
          </w:tcPr>
          <w:p w14:paraId="33AB2DB8" w14:textId="77777777" w:rsidR="00DA3240" w:rsidRPr="00BF7205" w:rsidRDefault="00DA3240" w:rsidP="002E38F5">
            <w:pPr>
              <w:numPr>
                <w:ilvl w:val="0"/>
                <w:numId w:val="3"/>
              </w:numPr>
              <w:contextualSpacing/>
              <w:rPr>
                <w:rFonts w:ascii="Arial" w:hAnsi="Arial" w:cs="Arial"/>
                <w:sz w:val="20"/>
                <w:szCs w:val="20"/>
              </w:rPr>
            </w:pPr>
          </w:p>
        </w:tc>
        <w:tc>
          <w:tcPr>
            <w:tcW w:w="1559" w:type="dxa"/>
            <w:vMerge/>
          </w:tcPr>
          <w:p w14:paraId="4905A89C" w14:textId="77777777" w:rsidR="00DA3240" w:rsidRPr="00BF7205" w:rsidRDefault="00DA3240" w:rsidP="002E38F5">
            <w:pPr>
              <w:rPr>
                <w:rFonts w:ascii="Arial" w:hAnsi="Arial" w:cs="Arial"/>
                <w:sz w:val="20"/>
                <w:szCs w:val="20"/>
              </w:rPr>
            </w:pPr>
          </w:p>
        </w:tc>
        <w:tc>
          <w:tcPr>
            <w:tcW w:w="1559" w:type="dxa"/>
            <w:vMerge/>
          </w:tcPr>
          <w:p w14:paraId="79224E6C" w14:textId="77777777" w:rsidR="00DA3240" w:rsidRPr="00BF7205" w:rsidRDefault="00DA3240" w:rsidP="002E38F5">
            <w:pPr>
              <w:rPr>
                <w:rFonts w:ascii="Arial" w:hAnsi="Arial" w:cs="Arial"/>
                <w:sz w:val="20"/>
                <w:szCs w:val="20"/>
              </w:rPr>
            </w:pPr>
          </w:p>
        </w:tc>
        <w:tc>
          <w:tcPr>
            <w:tcW w:w="1560" w:type="dxa"/>
          </w:tcPr>
          <w:p w14:paraId="342778B3" w14:textId="77777777" w:rsidR="00DA3240" w:rsidRPr="00270743" w:rsidRDefault="00DA3240" w:rsidP="002E38F5">
            <w:pPr>
              <w:rPr>
                <w:rFonts w:ascii="Arial" w:hAnsi="Arial" w:cs="Arial"/>
                <w:sz w:val="20"/>
                <w:szCs w:val="20"/>
              </w:rPr>
            </w:pPr>
            <w:r w:rsidRPr="00270743">
              <w:rPr>
                <w:rFonts w:ascii="Arial" w:hAnsi="Arial" w:cs="Arial"/>
                <w:sz w:val="20"/>
                <w:szCs w:val="20"/>
              </w:rPr>
              <w:t>Wybrzeże</w:t>
            </w:r>
          </w:p>
        </w:tc>
        <w:tc>
          <w:tcPr>
            <w:tcW w:w="1276" w:type="dxa"/>
          </w:tcPr>
          <w:p w14:paraId="694E416B" w14:textId="3F4DE55B" w:rsidR="00DA3240" w:rsidRPr="00270743" w:rsidRDefault="00DA3240" w:rsidP="002E38F5">
            <w:pPr>
              <w:rPr>
                <w:rFonts w:ascii="Arial" w:hAnsi="Arial" w:cs="Arial"/>
                <w:sz w:val="20"/>
                <w:szCs w:val="20"/>
              </w:rPr>
            </w:pPr>
            <w:r w:rsidRPr="00270743">
              <w:rPr>
                <w:rFonts w:ascii="Arial" w:hAnsi="Arial" w:cs="Arial"/>
                <w:sz w:val="20"/>
                <w:szCs w:val="20"/>
              </w:rPr>
              <w:t>195</w:t>
            </w:r>
            <w:r w:rsidR="00270743" w:rsidRPr="00270743">
              <w:rPr>
                <w:rFonts w:ascii="Arial" w:hAnsi="Arial" w:cs="Arial"/>
                <w:sz w:val="20"/>
                <w:szCs w:val="20"/>
              </w:rPr>
              <w:t xml:space="preserve">, </w:t>
            </w:r>
            <w:r w:rsidR="00270743" w:rsidRPr="009C2882">
              <w:rPr>
                <w:rFonts w:ascii="Arial" w:hAnsi="Arial" w:cs="Arial"/>
                <w:sz w:val="20"/>
                <w:szCs w:val="20"/>
              </w:rPr>
              <w:t>248/1</w:t>
            </w:r>
          </w:p>
        </w:tc>
        <w:tc>
          <w:tcPr>
            <w:tcW w:w="1559" w:type="dxa"/>
          </w:tcPr>
          <w:p w14:paraId="7A309044" w14:textId="77777777" w:rsidR="00DA3240" w:rsidRPr="00BF7205" w:rsidRDefault="00DA3240" w:rsidP="002E38F5">
            <w:pPr>
              <w:rPr>
                <w:rFonts w:ascii="Arial" w:hAnsi="Arial" w:cs="Arial"/>
                <w:sz w:val="20"/>
                <w:szCs w:val="20"/>
              </w:rPr>
            </w:pPr>
            <w:r w:rsidRPr="00BF7205">
              <w:rPr>
                <w:rFonts w:ascii="Arial" w:hAnsi="Arial" w:cs="Arial"/>
                <w:sz w:val="20"/>
                <w:szCs w:val="20"/>
              </w:rPr>
              <w:t xml:space="preserve">Pogórze Przemyskie PLB180001 </w:t>
            </w:r>
            <w:r w:rsidRPr="00BF7205">
              <w:rPr>
                <w:rFonts w:ascii="Arial" w:hAnsi="Arial" w:cs="Arial"/>
                <w:sz w:val="20"/>
                <w:szCs w:val="20"/>
              </w:rPr>
              <w:lastRenderedPageBreak/>
              <w:t>Rzeka San PLH180007</w:t>
            </w:r>
          </w:p>
        </w:tc>
        <w:tc>
          <w:tcPr>
            <w:tcW w:w="2126" w:type="dxa"/>
          </w:tcPr>
          <w:p w14:paraId="341B7E36" w14:textId="77777777" w:rsidR="00DA3240" w:rsidRPr="00BF7205" w:rsidRDefault="00DA3240" w:rsidP="002E38F5">
            <w:pPr>
              <w:rPr>
                <w:rFonts w:ascii="Arial" w:hAnsi="Arial" w:cs="Arial"/>
                <w:sz w:val="20"/>
                <w:szCs w:val="20"/>
              </w:rPr>
            </w:pPr>
            <w:r w:rsidRPr="00BF7205">
              <w:rPr>
                <w:rFonts w:ascii="Arial" w:hAnsi="Arial" w:cs="Arial"/>
                <w:sz w:val="20"/>
                <w:szCs w:val="20"/>
              </w:rPr>
              <w:lastRenderedPageBreak/>
              <w:t>Nie dotyczy</w:t>
            </w:r>
          </w:p>
        </w:tc>
      </w:tr>
      <w:tr w:rsidR="001325F1" w:rsidRPr="00BF7205" w14:paraId="61850A82" w14:textId="77777777" w:rsidTr="00AC758B">
        <w:trPr>
          <w:trHeight w:val="779"/>
        </w:trPr>
        <w:tc>
          <w:tcPr>
            <w:tcW w:w="568" w:type="dxa"/>
          </w:tcPr>
          <w:p w14:paraId="40CC06D6" w14:textId="77777777" w:rsidR="001325F1" w:rsidRPr="00BF7205" w:rsidRDefault="001325F1" w:rsidP="002E38F5">
            <w:pPr>
              <w:numPr>
                <w:ilvl w:val="0"/>
                <w:numId w:val="3"/>
              </w:numPr>
              <w:contextualSpacing/>
              <w:rPr>
                <w:rFonts w:ascii="Arial" w:hAnsi="Arial" w:cs="Arial"/>
                <w:sz w:val="20"/>
                <w:szCs w:val="20"/>
              </w:rPr>
            </w:pPr>
          </w:p>
        </w:tc>
        <w:tc>
          <w:tcPr>
            <w:tcW w:w="1559" w:type="dxa"/>
          </w:tcPr>
          <w:p w14:paraId="6E2F22B8" w14:textId="7CC5FDF2" w:rsidR="001325F1" w:rsidRPr="001325F1" w:rsidRDefault="001325F1" w:rsidP="002E38F5">
            <w:pPr>
              <w:rPr>
                <w:rFonts w:ascii="Arial" w:hAnsi="Arial" w:cs="Arial"/>
                <w:b/>
                <w:bCs/>
                <w:sz w:val="20"/>
                <w:szCs w:val="20"/>
              </w:rPr>
            </w:pPr>
            <w:r w:rsidRPr="001325F1">
              <w:rPr>
                <w:rFonts w:ascii="Arial" w:hAnsi="Arial" w:cs="Arial"/>
                <w:b/>
                <w:bCs/>
                <w:sz w:val="20"/>
                <w:szCs w:val="20"/>
              </w:rPr>
              <w:t>MPK Bartkówka</w:t>
            </w:r>
          </w:p>
        </w:tc>
        <w:tc>
          <w:tcPr>
            <w:tcW w:w="1559" w:type="dxa"/>
          </w:tcPr>
          <w:p w14:paraId="4C9C4BD5" w14:textId="77777777" w:rsidR="001325F1" w:rsidRPr="00BF7205" w:rsidRDefault="001325F1" w:rsidP="002E38F5">
            <w:pPr>
              <w:rPr>
                <w:rFonts w:ascii="Arial" w:hAnsi="Arial" w:cs="Arial"/>
                <w:sz w:val="20"/>
                <w:szCs w:val="20"/>
              </w:rPr>
            </w:pPr>
            <w:r w:rsidRPr="00BF7205">
              <w:rPr>
                <w:rFonts w:ascii="Arial" w:hAnsi="Arial" w:cs="Arial"/>
                <w:sz w:val="20"/>
                <w:szCs w:val="20"/>
              </w:rPr>
              <w:t xml:space="preserve">Gmina Dynów </w:t>
            </w:r>
          </w:p>
          <w:p w14:paraId="2153EB06" w14:textId="76E7EA66" w:rsidR="001325F1" w:rsidRPr="00BF7205" w:rsidRDefault="001325F1" w:rsidP="002E38F5">
            <w:pPr>
              <w:rPr>
                <w:rFonts w:ascii="Arial" w:hAnsi="Arial" w:cs="Arial"/>
                <w:sz w:val="20"/>
                <w:szCs w:val="20"/>
              </w:rPr>
            </w:pPr>
          </w:p>
        </w:tc>
        <w:tc>
          <w:tcPr>
            <w:tcW w:w="1560" w:type="dxa"/>
          </w:tcPr>
          <w:p w14:paraId="330D110B" w14:textId="77777777" w:rsidR="001325F1" w:rsidRPr="00BF7205" w:rsidRDefault="001325F1" w:rsidP="002E38F5">
            <w:pPr>
              <w:rPr>
                <w:rFonts w:ascii="Arial" w:hAnsi="Arial" w:cs="Arial"/>
                <w:sz w:val="20"/>
                <w:szCs w:val="20"/>
              </w:rPr>
            </w:pPr>
            <w:r w:rsidRPr="00BF7205">
              <w:rPr>
                <w:rFonts w:ascii="Arial" w:hAnsi="Arial" w:cs="Arial"/>
                <w:sz w:val="20"/>
                <w:szCs w:val="20"/>
              </w:rPr>
              <w:t xml:space="preserve">obręb Bartkówka </w:t>
            </w:r>
          </w:p>
          <w:p w14:paraId="2B6C1A86" w14:textId="57795E4A" w:rsidR="001325F1" w:rsidRPr="00BF7205" w:rsidRDefault="001325F1" w:rsidP="002E38F5">
            <w:pPr>
              <w:rPr>
                <w:rFonts w:ascii="Arial" w:hAnsi="Arial" w:cs="Arial"/>
                <w:sz w:val="20"/>
                <w:szCs w:val="20"/>
              </w:rPr>
            </w:pPr>
          </w:p>
        </w:tc>
        <w:tc>
          <w:tcPr>
            <w:tcW w:w="1276" w:type="dxa"/>
          </w:tcPr>
          <w:p w14:paraId="5DEFE1D6" w14:textId="2A2EBF82" w:rsidR="001325F1" w:rsidRPr="00BF7205" w:rsidRDefault="001325F1" w:rsidP="002E38F5">
            <w:pPr>
              <w:rPr>
                <w:rFonts w:ascii="Arial" w:hAnsi="Arial" w:cs="Arial"/>
                <w:sz w:val="20"/>
                <w:szCs w:val="20"/>
              </w:rPr>
            </w:pPr>
            <w:r w:rsidRPr="00BF7205">
              <w:rPr>
                <w:rFonts w:ascii="Arial" w:hAnsi="Arial" w:cs="Arial"/>
                <w:sz w:val="20"/>
                <w:szCs w:val="20"/>
              </w:rPr>
              <w:t>41</w:t>
            </w:r>
            <w:r w:rsidR="00E65A62">
              <w:rPr>
                <w:rFonts w:ascii="Arial" w:hAnsi="Arial" w:cs="Arial"/>
                <w:sz w:val="20"/>
                <w:szCs w:val="20"/>
              </w:rPr>
              <w:t>,</w:t>
            </w:r>
          </w:p>
          <w:p w14:paraId="6D425C3F" w14:textId="56B7B94A" w:rsidR="001325F1" w:rsidRPr="00BF7205" w:rsidRDefault="001325F1" w:rsidP="002E38F5">
            <w:pPr>
              <w:rPr>
                <w:rFonts w:ascii="Arial" w:hAnsi="Arial" w:cs="Arial"/>
                <w:sz w:val="20"/>
                <w:szCs w:val="20"/>
              </w:rPr>
            </w:pPr>
            <w:r w:rsidRPr="00BF7205">
              <w:rPr>
                <w:rFonts w:ascii="Arial" w:hAnsi="Arial" w:cs="Arial"/>
                <w:sz w:val="20"/>
                <w:szCs w:val="20"/>
              </w:rPr>
              <w:t xml:space="preserve">1704/3 </w:t>
            </w:r>
          </w:p>
        </w:tc>
        <w:tc>
          <w:tcPr>
            <w:tcW w:w="1559" w:type="dxa"/>
          </w:tcPr>
          <w:p w14:paraId="25D9C75D" w14:textId="3F11E68C" w:rsidR="001325F1" w:rsidRPr="00BF7205" w:rsidRDefault="001325F1"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2EC1F29C" w14:textId="77777777" w:rsidR="001325F1" w:rsidRPr="00BF7205" w:rsidRDefault="001325F1" w:rsidP="002E38F5">
            <w:pPr>
              <w:rPr>
                <w:rFonts w:ascii="Arial" w:hAnsi="Arial" w:cs="Arial"/>
                <w:sz w:val="20"/>
                <w:szCs w:val="20"/>
              </w:rPr>
            </w:pPr>
          </w:p>
        </w:tc>
      </w:tr>
      <w:tr w:rsidR="001325F1" w:rsidRPr="00BF7205" w14:paraId="3D5CABAE" w14:textId="77777777" w:rsidTr="00AC758B">
        <w:trPr>
          <w:trHeight w:val="705"/>
        </w:trPr>
        <w:tc>
          <w:tcPr>
            <w:tcW w:w="568" w:type="dxa"/>
            <w:vMerge w:val="restart"/>
          </w:tcPr>
          <w:p w14:paraId="610E17F3" w14:textId="77777777" w:rsidR="001325F1" w:rsidRPr="00BF7205" w:rsidRDefault="001325F1" w:rsidP="002E38F5">
            <w:pPr>
              <w:numPr>
                <w:ilvl w:val="0"/>
                <w:numId w:val="3"/>
              </w:numPr>
              <w:contextualSpacing/>
              <w:rPr>
                <w:rFonts w:ascii="Arial" w:hAnsi="Arial" w:cs="Arial"/>
                <w:sz w:val="20"/>
                <w:szCs w:val="20"/>
              </w:rPr>
            </w:pPr>
          </w:p>
        </w:tc>
        <w:tc>
          <w:tcPr>
            <w:tcW w:w="1559" w:type="dxa"/>
            <w:vMerge w:val="restart"/>
          </w:tcPr>
          <w:p w14:paraId="74B9AFAC" w14:textId="6C92CF12" w:rsidR="001325F1" w:rsidRPr="001325F1" w:rsidRDefault="001325F1" w:rsidP="002E38F5">
            <w:pPr>
              <w:rPr>
                <w:rFonts w:ascii="Arial" w:hAnsi="Arial" w:cs="Arial"/>
                <w:b/>
                <w:bCs/>
                <w:sz w:val="20"/>
                <w:szCs w:val="20"/>
              </w:rPr>
            </w:pPr>
            <w:r w:rsidRPr="001325F1">
              <w:rPr>
                <w:rFonts w:ascii="Arial" w:hAnsi="Arial" w:cs="Arial"/>
                <w:b/>
                <w:bCs/>
                <w:sz w:val="20"/>
                <w:szCs w:val="20"/>
              </w:rPr>
              <w:t>MPK Dynów</w:t>
            </w:r>
          </w:p>
        </w:tc>
        <w:tc>
          <w:tcPr>
            <w:tcW w:w="1559" w:type="dxa"/>
            <w:vMerge w:val="restart"/>
          </w:tcPr>
          <w:p w14:paraId="129556FE" w14:textId="77777777" w:rsidR="001325F1" w:rsidRPr="00BF7205" w:rsidRDefault="001325F1" w:rsidP="002E38F5">
            <w:pPr>
              <w:rPr>
                <w:rFonts w:ascii="Arial" w:hAnsi="Arial" w:cs="Arial"/>
                <w:sz w:val="20"/>
                <w:szCs w:val="20"/>
              </w:rPr>
            </w:pPr>
            <w:r w:rsidRPr="00BF7205">
              <w:rPr>
                <w:rFonts w:ascii="Arial" w:hAnsi="Arial" w:cs="Arial"/>
                <w:sz w:val="20"/>
                <w:szCs w:val="20"/>
              </w:rPr>
              <w:t>Dynów Miasto</w:t>
            </w:r>
          </w:p>
        </w:tc>
        <w:tc>
          <w:tcPr>
            <w:tcW w:w="1560" w:type="dxa"/>
            <w:vMerge w:val="restart"/>
          </w:tcPr>
          <w:p w14:paraId="06370B58" w14:textId="77777777" w:rsidR="001325F1" w:rsidRPr="00BF7205" w:rsidRDefault="001325F1" w:rsidP="002E38F5">
            <w:pPr>
              <w:rPr>
                <w:rFonts w:ascii="Arial" w:hAnsi="Arial" w:cs="Arial"/>
                <w:sz w:val="20"/>
                <w:szCs w:val="20"/>
              </w:rPr>
            </w:pPr>
            <w:r w:rsidRPr="00BF7205">
              <w:rPr>
                <w:rFonts w:ascii="Arial" w:hAnsi="Arial" w:cs="Arial"/>
                <w:sz w:val="20"/>
                <w:szCs w:val="20"/>
              </w:rPr>
              <w:t>obręb Dynów</w:t>
            </w:r>
          </w:p>
        </w:tc>
        <w:tc>
          <w:tcPr>
            <w:tcW w:w="1276" w:type="dxa"/>
          </w:tcPr>
          <w:p w14:paraId="70973B52" w14:textId="5E75ABB3" w:rsidR="001325F1" w:rsidRPr="00BF7205" w:rsidRDefault="001325F1" w:rsidP="002E38F5">
            <w:pPr>
              <w:rPr>
                <w:rFonts w:ascii="Arial" w:hAnsi="Arial" w:cs="Arial"/>
                <w:sz w:val="20"/>
                <w:szCs w:val="20"/>
              </w:rPr>
            </w:pPr>
            <w:r w:rsidRPr="00BF7205">
              <w:rPr>
                <w:rFonts w:ascii="Arial" w:hAnsi="Arial" w:cs="Arial"/>
                <w:sz w:val="20"/>
                <w:szCs w:val="20"/>
              </w:rPr>
              <w:t>1893/2</w:t>
            </w:r>
            <w:r w:rsidR="00E65A62">
              <w:rPr>
                <w:rFonts w:ascii="Arial" w:hAnsi="Arial" w:cs="Arial"/>
                <w:sz w:val="20"/>
                <w:szCs w:val="20"/>
              </w:rPr>
              <w:t>,</w:t>
            </w:r>
          </w:p>
          <w:p w14:paraId="74CB9C24" w14:textId="6348EB2F" w:rsidR="001325F1" w:rsidRPr="00BF7205" w:rsidRDefault="001325F1" w:rsidP="002E38F5">
            <w:pPr>
              <w:rPr>
                <w:rFonts w:ascii="Arial" w:hAnsi="Arial" w:cs="Arial"/>
                <w:sz w:val="20"/>
                <w:szCs w:val="20"/>
              </w:rPr>
            </w:pPr>
            <w:r w:rsidRPr="00BF7205">
              <w:rPr>
                <w:rFonts w:ascii="Arial" w:hAnsi="Arial" w:cs="Arial"/>
                <w:sz w:val="20"/>
                <w:szCs w:val="20"/>
              </w:rPr>
              <w:t>1893/1</w:t>
            </w:r>
            <w:r w:rsidR="00E65A62">
              <w:rPr>
                <w:rFonts w:ascii="Arial" w:hAnsi="Arial" w:cs="Arial"/>
                <w:sz w:val="20"/>
                <w:szCs w:val="20"/>
              </w:rPr>
              <w:t>,</w:t>
            </w:r>
          </w:p>
          <w:p w14:paraId="08BAE3DF" w14:textId="42320BE3" w:rsidR="001325F1" w:rsidRPr="00BF7205" w:rsidRDefault="001325F1" w:rsidP="002E38F5">
            <w:pPr>
              <w:rPr>
                <w:rFonts w:ascii="Arial" w:hAnsi="Arial" w:cs="Arial"/>
                <w:sz w:val="20"/>
                <w:szCs w:val="20"/>
              </w:rPr>
            </w:pPr>
            <w:r w:rsidRPr="00BF7205">
              <w:rPr>
                <w:rFonts w:ascii="Arial" w:hAnsi="Arial" w:cs="Arial"/>
                <w:sz w:val="20"/>
                <w:szCs w:val="20"/>
              </w:rPr>
              <w:t>5665/4</w:t>
            </w:r>
          </w:p>
        </w:tc>
        <w:tc>
          <w:tcPr>
            <w:tcW w:w="1559" w:type="dxa"/>
          </w:tcPr>
          <w:p w14:paraId="04C49EA2" w14:textId="45F1A6E0" w:rsidR="001325F1" w:rsidRPr="00BF7205" w:rsidRDefault="001325F1"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7EC9663D" w14:textId="77777777" w:rsidR="001325F1" w:rsidRPr="00BF7205" w:rsidRDefault="001325F1" w:rsidP="002E38F5">
            <w:pPr>
              <w:rPr>
                <w:rFonts w:ascii="Arial" w:hAnsi="Arial" w:cs="Arial"/>
                <w:sz w:val="20"/>
                <w:szCs w:val="20"/>
              </w:rPr>
            </w:pPr>
            <w:r w:rsidRPr="00BF7205">
              <w:rPr>
                <w:rFonts w:ascii="Arial" w:hAnsi="Arial" w:cs="Arial"/>
                <w:sz w:val="20"/>
                <w:szCs w:val="20"/>
              </w:rPr>
              <w:t xml:space="preserve">Nie dotyczy </w:t>
            </w:r>
          </w:p>
          <w:p w14:paraId="06065E4F" w14:textId="62E42921" w:rsidR="001325F1" w:rsidRPr="00BF7205" w:rsidRDefault="001325F1" w:rsidP="002E38F5">
            <w:pPr>
              <w:rPr>
                <w:rFonts w:ascii="Arial" w:hAnsi="Arial" w:cs="Arial"/>
                <w:sz w:val="20"/>
                <w:szCs w:val="20"/>
              </w:rPr>
            </w:pPr>
          </w:p>
        </w:tc>
      </w:tr>
      <w:tr w:rsidR="0000173A" w:rsidRPr="00BF7205" w14:paraId="44CAE5D5" w14:textId="77777777" w:rsidTr="00AC758B">
        <w:tc>
          <w:tcPr>
            <w:tcW w:w="568" w:type="dxa"/>
            <w:vMerge/>
          </w:tcPr>
          <w:p w14:paraId="3A1E2D30" w14:textId="77777777" w:rsidR="00BF7205" w:rsidRPr="00BF7205" w:rsidRDefault="00BF7205" w:rsidP="002E38F5">
            <w:pPr>
              <w:numPr>
                <w:ilvl w:val="0"/>
                <w:numId w:val="3"/>
              </w:numPr>
              <w:contextualSpacing/>
              <w:rPr>
                <w:rFonts w:ascii="Arial" w:hAnsi="Arial" w:cs="Arial"/>
                <w:sz w:val="20"/>
                <w:szCs w:val="20"/>
              </w:rPr>
            </w:pPr>
          </w:p>
        </w:tc>
        <w:tc>
          <w:tcPr>
            <w:tcW w:w="1559" w:type="dxa"/>
            <w:vMerge/>
          </w:tcPr>
          <w:p w14:paraId="32B8560B" w14:textId="77777777" w:rsidR="00BF7205" w:rsidRPr="00BF7205" w:rsidRDefault="00BF7205" w:rsidP="002E38F5">
            <w:pPr>
              <w:rPr>
                <w:rFonts w:ascii="Arial" w:hAnsi="Arial" w:cs="Arial"/>
                <w:sz w:val="20"/>
                <w:szCs w:val="20"/>
              </w:rPr>
            </w:pPr>
          </w:p>
        </w:tc>
        <w:tc>
          <w:tcPr>
            <w:tcW w:w="1559" w:type="dxa"/>
            <w:vMerge/>
          </w:tcPr>
          <w:p w14:paraId="64C9A209" w14:textId="77777777" w:rsidR="00BF7205" w:rsidRPr="00BF7205" w:rsidRDefault="00BF7205" w:rsidP="002E38F5">
            <w:pPr>
              <w:rPr>
                <w:rFonts w:ascii="Arial" w:hAnsi="Arial" w:cs="Arial"/>
                <w:sz w:val="20"/>
                <w:szCs w:val="20"/>
              </w:rPr>
            </w:pPr>
          </w:p>
        </w:tc>
        <w:tc>
          <w:tcPr>
            <w:tcW w:w="1560" w:type="dxa"/>
            <w:vMerge/>
          </w:tcPr>
          <w:p w14:paraId="265A1C65" w14:textId="77777777" w:rsidR="00BF7205" w:rsidRPr="00BF7205" w:rsidRDefault="00BF7205" w:rsidP="002E38F5">
            <w:pPr>
              <w:rPr>
                <w:rFonts w:ascii="Arial" w:hAnsi="Arial" w:cs="Arial"/>
                <w:sz w:val="20"/>
                <w:szCs w:val="20"/>
              </w:rPr>
            </w:pPr>
          </w:p>
        </w:tc>
        <w:tc>
          <w:tcPr>
            <w:tcW w:w="1276" w:type="dxa"/>
          </w:tcPr>
          <w:p w14:paraId="6A002276" w14:textId="77777777" w:rsidR="00BF7205" w:rsidRPr="00BF7205" w:rsidRDefault="00BF7205" w:rsidP="002E38F5">
            <w:pPr>
              <w:rPr>
                <w:rFonts w:ascii="Arial" w:hAnsi="Arial" w:cs="Arial"/>
                <w:sz w:val="20"/>
                <w:szCs w:val="20"/>
              </w:rPr>
            </w:pPr>
            <w:r w:rsidRPr="00BF7205">
              <w:rPr>
                <w:rFonts w:ascii="Arial" w:hAnsi="Arial" w:cs="Arial"/>
                <w:sz w:val="20"/>
                <w:szCs w:val="20"/>
              </w:rPr>
              <w:t>5674/14</w:t>
            </w:r>
          </w:p>
        </w:tc>
        <w:tc>
          <w:tcPr>
            <w:tcW w:w="1559" w:type="dxa"/>
          </w:tcPr>
          <w:p w14:paraId="2236E58E" w14:textId="77777777" w:rsidR="00BF7205" w:rsidRPr="00BF7205" w:rsidRDefault="00BF7205"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2F114683" w14:textId="77777777" w:rsidR="00BF7205" w:rsidRPr="00BF7205" w:rsidRDefault="00BF7205" w:rsidP="002E38F5">
            <w:pPr>
              <w:rPr>
                <w:rFonts w:ascii="Arial" w:hAnsi="Arial" w:cs="Arial"/>
                <w:sz w:val="20"/>
                <w:szCs w:val="20"/>
              </w:rPr>
            </w:pPr>
            <w:r w:rsidRPr="00BF7205">
              <w:rPr>
                <w:rFonts w:ascii="Arial" w:hAnsi="Arial" w:cs="Arial"/>
                <w:sz w:val="20"/>
                <w:szCs w:val="20"/>
              </w:rPr>
              <w:t>Istniejący na działce budynek z sanitariatami będzie remontowany, jest przyłączony do kanalizacji sanitarnej.</w:t>
            </w:r>
          </w:p>
        </w:tc>
      </w:tr>
      <w:tr w:rsidR="0000173A" w:rsidRPr="00BF7205" w14:paraId="4E6F4C4F" w14:textId="77777777" w:rsidTr="00AC758B">
        <w:tc>
          <w:tcPr>
            <w:tcW w:w="568" w:type="dxa"/>
            <w:vMerge/>
          </w:tcPr>
          <w:p w14:paraId="36DFF8D7" w14:textId="77777777" w:rsidR="00BF7205" w:rsidRPr="00BF7205" w:rsidRDefault="00BF7205" w:rsidP="002E38F5">
            <w:pPr>
              <w:numPr>
                <w:ilvl w:val="0"/>
                <w:numId w:val="3"/>
              </w:numPr>
              <w:contextualSpacing/>
              <w:rPr>
                <w:rFonts w:ascii="Arial" w:hAnsi="Arial" w:cs="Arial"/>
                <w:sz w:val="20"/>
                <w:szCs w:val="20"/>
              </w:rPr>
            </w:pPr>
          </w:p>
        </w:tc>
        <w:tc>
          <w:tcPr>
            <w:tcW w:w="1559" w:type="dxa"/>
            <w:vMerge/>
          </w:tcPr>
          <w:p w14:paraId="495A2F7D" w14:textId="77777777" w:rsidR="00BF7205" w:rsidRPr="00BF7205" w:rsidRDefault="00BF7205" w:rsidP="002E38F5">
            <w:pPr>
              <w:rPr>
                <w:rFonts w:ascii="Arial" w:hAnsi="Arial" w:cs="Arial"/>
                <w:sz w:val="20"/>
                <w:szCs w:val="20"/>
              </w:rPr>
            </w:pPr>
          </w:p>
        </w:tc>
        <w:tc>
          <w:tcPr>
            <w:tcW w:w="1559" w:type="dxa"/>
            <w:vMerge/>
          </w:tcPr>
          <w:p w14:paraId="23DCB105" w14:textId="77777777" w:rsidR="00BF7205" w:rsidRPr="00BF7205" w:rsidRDefault="00BF7205" w:rsidP="002E38F5">
            <w:pPr>
              <w:rPr>
                <w:rFonts w:ascii="Arial" w:hAnsi="Arial" w:cs="Arial"/>
                <w:sz w:val="20"/>
                <w:szCs w:val="20"/>
              </w:rPr>
            </w:pPr>
          </w:p>
        </w:tc>
        <w:tc>
          <w:tcPr>
            <w:tcW w:w="1560" w:type="dxa"/>
            <w:vMerge w:val="restart"/>
          </w:tcPr>
          <w:p w14:paraId="647FC1CA" w14:textId="77777777" w:rsidR="00BF7205" w:rsidRPr="00BF7205" w:rsidRDefault="00BF7205" w:rsidP="002E38F5">
            <w:pPr>
              <w:rPr>
                <w:rFonts w:ascii="Arial" w:hAnsi="Arial" w:cs="Arial"/>
                <w:sz w:val="20"/>
                <w:szCs w:val="20"/>
              </w:rPr>
            </w:pPr>
            <w:r w:rsidRPr="00BF7205">
              <w:rPr>
                <w:rFonts w:ascii="Arial" w:hAnsi="Arial" w:cs="Arial"/>
                <w:sz w:val="20"/>
                <w:szCs w:val="20"/>
              </w:rPr>
              <w:t>obręb Bartkówka</w:t>
            </w:r>
          </w:p>
        </w:tc>
        <w:tc>
          <w:tcPr>
            <w:tcW w:w="1276" w:type="dxa"/>
          </w:tcPr>
          <w:p w14:paraId="143A4C56" w14:textId="77777777" w:rsidR="00BF7205" w:rsidRPr="00BF7205" w:rsidRDefault="00BF7205" w:rsidP="002E38F5">
            <w:pPr>
              <w:rPr>
                <w:rFonts w:ascii="Arial" w:hAnsi="Arial" w:cs="Arial"/>
                <w:sz w:val="20"/>
                <w:szCs w:val="20"/>
              </w:rPr>
            </w:pPr>
            <w:r w:rsidRPr="00BF7205">
              <w:rPr>
                <w:rFonts w:ascii="Arial" w:hAnsi="Arial" w:cs="Arial"/>
                <w:sz w:val="20"/>
                <w:szCs w:val="20"/>
              </w:rPr>
              <w:t>3263/6</w:t>
            </w:r>
          </w:p>
        </w:tc>
        <w:tc>
          <w:tcPr>
            <w:tcW w:w="1559" w:type="dxa"/>
          </w:tcPr>
          <w:p w14:paraId="1B8F2C94" w14:textId="77777777" w:rsidR="00BF7205" w:rsidRPr="00BF7205" w:rsidRDefault="00BF7205"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5EADD91E"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Nie dotyczy </w:t>
            </w:r>
          </w:p>
        </w:tc>
      </w:tr>
      <w:tr w:rsidR="0000173A" w:rsidRPr="00BF7205" w14:paraId="2E513DCE" w14:textId="77777777" w:rsidTr="00AC758B">
        <w:tc>
          <w:tcPr>
            <w:tcW w:w="568" w:type="dxa"/>
            <w:vMerge/>
          </w:tcPr>
          <w:p w14:paraId="1ECF4892" w14:textId="77777777" w:rsidR="00BF7205" w:rsidRPr="00BF7205" w:rsidRDefault="00BF7205" w:rsidP="002E38F5">
            <w:pPr>
              <w:numPr>
                <w:ilvl w:val="0"/>
                <w:numId w:val="3"/>
              </w:numPr>
              <w:contextualSpacing/>
              <w:rPr>
                <w:rFonts w:ascii="Arial" w:hAnsi="Arial" w:cs="Arial"/>
                <w:sz w:val="20"/>
                <w:szCs w:val="20"/>
              </w:rPr>
            </w:pPr>
          </w:p>
        </w:tc>
        <w:tc>
          <w:tcPr>
            <w:tcW w:w="1559" w:type="dxa"/>
            <w:vMerge/>
          </w:tcPr>
          <w:p w14:paraId="111FC2AA" w14:textId="77777777" w:rsidR="00BF7205" w:rsidRPr="00BF7205" w:rsidRDefault="00BF7205" w:rsidP="002E38F5">
            <w:pPr>
              <w:rPr>
                <w:rFonts w:ascii="Arial" w:hAnsi="Arial" w:cs="Arial"/>
                <w:sz w:val="20"/>
                <w:szCs w:val="20"/>
              </w:rPr>
            </w:pPr>
          </w:p>
        </w:tc>
        <w:tc>
          <w:tcPr>
            <w:tcW w:w="1559" w:type="dxa"/>
            <w:vMerge/>
          </w:tcPr>
          <w:p w14:paraId="0A7B9B06" w14:textId="77777777" w:rsidR="00BF7205" w:rsidRPr="00BF7205" w:rsidRDefault="00BF7205" w:rsidP="002E38F5">
            <w:pPr>
              <w:rPr>
                <w:rFonts w:ascii="Arial" w:hAnsi="Arial" w:cs="Arial"/>
                <w:sz w:val="20"/>
                <w:szCs w:val="20"/>
              </w:rPr>
            </w:pPr>
          </w:p>
        </w:tc>
        <w:tc>
          <w:tcPr>
            <w:tcW w:w="1560" w:type="dxa"/>
            <w:vMerge/>
          </w:tcPr>
          <w:p w14:paraId="42F6EF8D" w14:textId="77777777" w:rsidR="00BF7205" w:rsidRPr="00BF7205" w:rsidRDefault="00BF7205" w:rsidP="002E38F5">
            <w:pPr>
              <w:rPr>
                <w:rFonts w:ascii="Arial" w:hAnsi="Arial" w:cs="Arial"/>
                <w:sz w:val="20"/>
                <w:szCs w:val="20"/>
              </w:rPr>
            </w:pPr>
          </w:p>
        </w:tc>
        <w:tc>
          <w:tcPr>
            <w:tcW w:w="1276" w:type="dxa"/>
          </w:tcPr>
          <w:p w14:paraId="1650BACF" w14:textId="77777777" w:rsidR="00BF7205" w:rsidRPr="00BF7205" w:rsidRDefault="00BF7205" w:rsidP="002E38F5">
            <w:pPr>
              <w:rPr>
                <w:rFonts w:ascii="Arial" w:hAnsi="Arial" w:cs="Arial"/>
                <w:sz w:val="20"/>
                <w:szCs w:val="20"/>
              </w:rPr>
            </w:pPr>
            <w:r w:rsidRPr="00BF7205">
              <w:rPr>
                <w:rFonts w:ascii="Arial" w:hAnsi="Arial" w:cs="Arial"/>
                <w:sz w:val="20"/>
                <w:szCs w:val="20"/>
              </w:rPr>
              <w:t>3277/2</w:t>
            </w:r>
          </w:p>
        </w:tc>
        <w:tc>
          <w:tcPr>
            <w:tcW w:w="1559" w:type="dxa"/>
          </w:tcPr>
          <w:p w14:paraId="321B4EB9" w14:textId="77777777" w:rsidR="00BF7205" w:rsidRPr="00BF7205" w:rsidRDefault="00BF7205" w:rsidP="002E38F5">
            <w:pPr>
              <w:rPr>
                <w:rFonts w:ascii="Arial" w:hAnsi="Arial" w:cs="Arial"/>
                <w:sz w:val="20"/>
                <w:szCs w:val="20"/>
              </w:rPr>
            </w:pPr>
            <w:r w:rsidRPr="00BF7205">
              <w:rPr>
                <w:rFonts w:ascii="Arial" w:hAnsi="Arial" w:cs="Arial"/>
                <w:sz w:val="20"/>
                <w:szCs w:val="20"/>
              </w:rPr>
              <w:t>Pogórze Przemyskie PLB180001 Rzeka San PLH180007</w:t>
            </w:r>
          </w:p>
        </w:tc>
        <w:tc>
          <w:tcPr>
            <w:tcW w:w="2126" w:type="dxa"/>
          </w:tcPr>
          <w:p w14:paraId="5CA7D989"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Nie dotyczy </w:t>
            </w:r>
          </w:p>
        </w:tc>
      </w:tr>
      <w:tr w:rsidR="0000173A" w:rsidRPr="00BF7205" w14:paraId="60AA2C08" w14:textId="77777777" w:rsidTr="00AC758B">
        <w:tc>
          <w:tcPr>
            <w:tcW w:w="568" w:type="dxa"/>
            <w:vMerge/>
          </w:tcPr>
          <w:p w14:paraId="7DBCC3ED" w14:textId="77777777" w:rsidR="00BF7205" w:rsidRPr="00BF7205" w:rsidRDefault="00BF7205" w:rsidP="002E38F5">
            <w:pPr>
              <w:numPr>
                <w:ilvl w:val="0"/>
                <w:numId w:val="3"/>
              </w:numPr>
              <w:contextualSpacing/>
              <w:rPr>
                <w:rFonts w:ascii="Arial" w:hAnsi="Arial" w:cs="Arial"/>
                <w:sz w:val="20"/>
                <w:szCs w:val="20"/>
              </w:rPr>
            </w:pPr>
          </w:p>
        </w:tc>
        <w:tc>
          <w:tcPr>
            <w:tcW w:w="1559" w:type="dxa"/>
            <w:vMerge/>
          </w:tcPr>
          <w:p w14:paraId="4DB54EDD" w14:textId="77777777" w:rsidR="00BF7205" w:rsidRPr="00BF7205" w:rsidRDefault="00BF7205" w:rsidP="002E38F5">
            <w:pPr>
              <w:rPr>
                <w:rFonts w:ascii="Arial" w:hAnsi="Arial" w:cs="Arial"/>
                <w:sz w:val="20"/>
                <w:szCs w:val="20"/>
              </w:rPr>
            </w:pPr>
          </w:p>
        </w:tc>
        <w:tc>
          <w:tcPr>
            <w:tcW w:w="1559" w:type="dxa"/>
            <w:vMerge/>
          </w:tcPr>
          <w:p w14:paraId="3F9F4030" w14:textId="77777777" w:rsidR="00BF7205" w:rsidRPr="00BF7205" w:rsidRDefault="00BF7205" w:rsidP="002E38F5">
            <w:pPr>
              <w:rPr>
                <w:rFonts w:ascii="Arial" w:hAnsi="Arial" w:cs="Arial"/>
                <w:sz w:val="20"/>
                <w:szCs w:val="20"/>
              </w:rPr>
            </w:pPr>
          </w:p>
        </w:tc>
        <w:tc>
          <w:tcPr>
            <w:tcW w:w="1560" w:type="dxa"/>
            <w:vMerge/>
          </w:tcPr>
          <w:p w14:paraId="5B6E4B5A" w14:textId="77777777" w:rsidR="00BF7205" w:rsidRPr="00BF7205" w:rsidRDefault="00BF7205" w:rsidP="002E38F5">
            <w:pPr>
              <w:rPr>
                <w:rFonts w:ascii="Arial" w:hAnsi="Arial" w:cs="Arial"/>
                <w:sz w:val="20"/>
                <w:szCs w:val="20"/>
              </w:rPr>
            </w:pPr>
          </w:p>
        </w:tc>
        <w:tc>
          <w:tcPr>
            <w:tcW w:w="1276" w:type="dxa"/>
          </w:tcPr>
          <w:p w14:paraId="314D9456" w14:textId="77777777" w:rsidR="00BF7205" w:rsidRPr="00BF7205" w:rsidRDefault="00BF7205" w:rsidP="002E38F5">
            <w:pPr>
              <w:rPr>
                <w:rFonts w:ascii="Arial" w:hAnsi="Arial" w:cs="Arial"/>
                <w:sz w:val="20"/>
                <w:szCs w:val="20"/>
              </w:rPr>
            </w:pPr>
            <w:r w:rsidRPr="00BF7205">
              <w:rPr>
                <w:rFonts w:ascii="Arial" w:hAnsi="Arial" w:cs="Arial"/>
                <w:sz w:val="20"/>
                <w:szCs w:val="20"/>
              </w:rPr>
              <w:t>925</w:t>
            </w:r>
          </w:p>
        </w:tc>
        <w:tc>
          <w:tcPr>
            <w:tcW w:w="1559" w:type="dxa"/>
          </w:tcPr>
          <w:p w14:paraId="08407C84" w14:textId="77777777" w:rsidR="00BF7205" w:rsidRPr="00BF7205" w:rsidRDefault="00BF7205" w:rsidP="002E38F5">
            <w:pPr>
              <w:rPr>
                <w:rFonts w:ascii="Arial" w:hAnsi="Arial" w:cs="Arial"/>
                <w:sz w:val="20"/>
                <w:szCs w:val="20"/>
              </w:rPr>
            </w:pPr>
            <w:r w:rsidRPr="00BF7205">
              <w:rPr>
                <w:rFonts w:ascii="Arial" w:hAnsi="Arial" w:cs="Arial"/>
                <w:sz w:val="20"/>
                <w:szCs w:val="20"/>
              </w:rPr>
              <w:t>Pogórze Przemyskie PLB180001</w:t>
            </w:r>
          </w:p>
        </w:tc>
        <w:tc>
          <w:tcPr>
            <w:tcW w:w="2126" w:type="dxa"/>
          </w:tcPr>
          <w:p w14:paraId="2CF57C31" w14:textId="77777777" w:rsidR="00BF7205" w:rsidRPr="00BF7205" w:rsidRDefault="00BF7205" w:rsidP="002E38F5">
            <w:pPr>
              <w:rPr>
                <w:rFonts w:ascii="Arial" w:hAnsi="Arial" w:cs="Arial"/>
                <w:sz w:val="20"/>
                <w:szCs w:val="20"/>
              </w:rPr>
            </w:pPr>
            <w:r w:rsidRPr="00BF7205">
              <w:rPr>
                <w:rFonts w:ascii="Arial" w:hAnsi="Arial" w:cs="Arial"/>
                <w:sz w:val="20"/>
                <w:szCs w:val="20"/>
              </w:rPr>
              <w:t>Planowane podpięcie do kanalizacji. Zostanie zrobiony przyłącz do istniejącej kanalizacji sanitarnej.</w:t>
            </w:r>
          </w:p>
        </w:tc>
      </w:tr>
      <w:tr w:rsidR="0000173A" w:rsidRPr="00BF7205" w14:paraId="5AA77BE3" w14:textId="77777777" w:rsidTr="00AC758B">
        <w:tc>
          <w:tcPr>
            <w:tcW w:w="568" w:type="dxa"/>
          </w:tcPr>
          <w:p w14:paraId="7B680CA3" w14:textId="77777777" w:rsidR="00BF7205" w:rsidRPr="00BF7205" w:rsidRDefault="00BF7205" w:rsidP="002E38F5">
            <w:pPr>
              <w:numPr>
                <w:ilvl w:val="0"/>
                <w:numId w:val="3"/>
              </w:numPr>
              <w:contextualSpacing/>
              <w:rPr>
                <w:rFonts w:ascii="Arial" w:hAnsi="Arial" w:cs="Arial"/>
                <w:sz w:val="20"/>
                <w:szCs w:val="20"/>
              </w:rPr>
            </w:pPr>
          </w:p>
        </w:tc>
        <w:tc>
          <w:tcPr>
            <w:tcW w:w="1559" w:type="dxa"/>
          </w:tcPr>
          <w:p w14:paraId="61B9D255" w14:textId="6C054EAC" w:rsidR="00BF7205" w:rsidRPr="00AC7E70" w:rsidRDefault="00BF7205" w:rsidP="002E38F5">
            <w:pPr>
              <w:rPr>
                <w:rFonts w:ascii="Arial" w:hAnsi="Arial" w:cs="Arial"/>
                <w:b/>
                <w:bCs/>
                <w:sz w:val="20"/>
                <w:szCs w:val="20"/>
              </w:rPr>
            </w:pPr>
            <w:r w:rsidRPr="00AC7E70">
              <w:rPr>
                <w:rFonts w:ascii="Arial" w:hAnsi="Arial" w:cs="Arial"/>
                <w:b/>
                <w:bCs/>
                <w:sz w:val="20"/>
                <w:szCs w:val="20"/>
              </w:rPr>
              <w:t>MPK</w:t>
            </w:r>
            <w:r w:rsidR="00AC7E70" w:rsidRPr="00AC7E70">
              <w:rPr>
                <w:rFonts w:ascii="Arial" w:hAnsi="Arial" w:cs="Arial"/>
                <w:b/>
                <w:bCs/>
                <w:sz w:val="20"/>
                <w:szCs w:val="20"/>
              </w:rPr>
              <w:t xml:space="preserve"> Lesko </w:t>
            </w:r>
          </w:p>
        </w:tc>
        <w:tc>
          <w:tcPr>
            <w:tcW w:w="1559" w:type="dxa"/>
          </w:tcPr>
          <w:p w14:paraId="30C6F04E" w14:textId="77777777" w:rsidR="00BF7205" w:rsidRPr="00BF7205" w:rsidRDefault="00BF7205" w:rsidP="002E38F5">
            <w:pPr>
              <w:rPr>
                <w:rFonts w:ascii="Arial" w:hAnsi="Arial" w:cs="Arial"/>
                <w:sz w:val="20"/>
                <w:szCs w:val="20"/>
              </w:rPr>
            </w:pPr>
            <w:r w:rsidRPr="00BF7205">
              <w:rPr>
                <w:rFonts w:ascii="Arial" w:hAnsi="Arial" w:cs="Arial"/>
                <w:sz w:val="20"/>
                <w:szCs w:val="20"/>
              </w:rPr>
              <w:t>Gmina Lesko</w:t>
            </w:r>
          </w:p>
        </w:tc>
        <w:tc>
          <w:tcPr>
            <w:tcW w:w="1560" w:type="dxa"/>
          </w:tcPr>
          <w:p w14:paraId="5AFDA99D" w14:textId="77777777" w:rsidR="00BF7205" w:rsidRPr="00BF7205" w:rsidRDefault="00BF7205" w:rsidP="002E38F5">
            <w:pPr>
              <w:rPr>
                <w:rFonts w:ascii="Arial" w:hAnsi="Arial" w:cs="Arial"/>
                <w:sz w:val="20"/>
                <w:szCs w:val="20"/>
              </w:rPr>
            </w:pPr>
            <w:r w:rsidRPr="00BF7205">
              <w:rPr>
                <w:rFonts w:ascii="Arial" w:hAnsi="Arial" w:cs="Arial"/>
                <w:color w:val="000000"/>
                <w:sz w:val="20"/>
                <w:szCs w:val="20"/>
              </w:rPr>
              <w:t>Postołów</w:t>
            </w:r>
          </w:p>
        </w:tc>
        <w:tc>
          <w:tcPr>
            <w:tcW w:w="1276" w:type="dxa"/>
          </w:tcPr>
          <w:p w14:paraId="5060DE9A" w14:textId="77777777" w:rsidR="00BF7205" w:rsidRPr="00BF7205" w:rsidRDefault="00BF7205" w:rsidP="002E38F5">
            <w:pPr>
              <w:rPr>
                <w:rFonts w:ascii="Arial" w:hAnsi="Arial" w:cs="Arial"/>
                <w:sz w:val="20"/>
                <w:szCs w:val="20"/>
              </w:rPr>
            </w:pPr>
            <w:r w:rsidRPr="00BF7205">
              <w:rPr>
                <w:rFonts w:ascii="Arial" w:hAnsi="Arial" w:cs="Arial"/>
                <w:color w:val="000000"/>
                <w:sz w:val="20"/>
                <w:szCs w:val="20"/>
              </w:rPr>
              <w:t>130/1</w:t>
            </w:r>
          </w:p>
        </w:tc>
        <w:tc>
          <w:tcPr>
            <w:tcW w:w="1559" w:type="dxa"/>
          </w:tcPr>
          <w:p w14:paraId="2F48895F" w14:textId="77777777" w:rsidR="00BF7205" w:rsidRPr="00BF7205" w:rsidRDefault="00BF7205" w:rsidP="002E38F5">
            <w:pPr>
              <w:rPr>
                <w:rFonts w:ascii="Arial" w:hAnsi="Arial" w:cs="Arial"/>
                <w:sz w:val="20"/>
                <w:szCs w:val="20"/>
              </w:rPr>
            </w:pPr>
            <w:r w:rsidRPr="00BF7205">
              <w:rPr>
                <w:rFonts w:ascii="Arial" w:hAnsi="Arial" w:cs="Arial"/>
                <w:sz w:val="20"/>
                <w:szCs w:val="20"/>
              </w:rPr>
              <w:t>poza formami ochrony przyrody</w:t>
            </w:r>
          </w:p>
        </w:tc>
        <w:tc>
          <w:tcPr>
            <w:tcW w:w="2126" w:type="dxa"/>
          </w:tcPr>
          <w:p w14:paraId="0CCAC9AC" w14:textId="77777777" w:rsidR="00BF7205" w:rsidRPr="00BF7205" w:rsidRDefault="00BF7205" w:rsidP="002E38F5">
            <w:pPr>
              <w:rPr>
                <w:rFonts w:ascii="Arial" w:hAnsi="Arial" w:cs="Arial"/>
                <w:sz w:val="20"/>
                <w:szCs w:val="20"/>
              </w:rPr>
            </w:pPr>
            <w:r w:rsidRPr="00BF7205">
              <w:rPr>
                <w:rFonts w:ascii="Arial" w:hAnsi="Arial" w:cs="Arial"/>
                <w:sz w:val="20"/>
                <w:szCs w:val="20"/>
              </w:rPr>
              <w:t>Podpięcie do sieci kanalizacji sanitarnej</w:t>
            </w:r>
          </w:p>
        </w:tc>
      </w:tr>
      <w:tr w:rsidR="0000173A" w:rsidRPr="00BF7205" w14:paraId="4B265F6D" w14:textId="77777777" w:rsidTr="00AC758B">
        <w:tc>
          <w:tcPr>
            <w:tcW w:w="568" w:type="dxa"/>
            <w:vMerge w:val="restart"/>
          </w:tcPr>
          <w:p w14:paraId="66489A57" w14:textId="77777777" w:rsidR="00BF7205" w:rsidRPr="00BF7205" w:rsidRDefault="00BF7205" w:rsidP="002E38F5">
            <w:pPr>
              <w:numPr>
                <w:ilvl w:val="0"/>
                <w:numId w:val="3"/>
              </w:numPr>
              <w:contextualSpacing/>
              <w:rPr>
                <w:rFonts w:ascii="Arial" w:hAnsi="Arial" w:cs="Arial"/>
                <w:sz w:val="20"/>
                <w:szCs w:val="20"/>
              </w:rPr>
            </w:pPr>
          </w:p>
        </w:tc>
        <w:tc>
          <w:tcPr>
            <w:tcW w:w="1559" w:type="dxa"/>
            <w:vMerge w:val="restart"/>
          </w:tcPr>
          <w:p w14:paraId="0A55E482" w14:textId="4CA9CA5B" w:rsidR="00BF7205" w:rsidRPr="00AC7E70" w:rsidRDefault="00BF7205" w:rsidP="002E38F5">
            <w:pPr>
              <w:rPr>
                <w:rFonts w:ascii="Arial" w:hAnsi="Arial" w:cs="Arial"/>
                <w:b/>
                <w:bCs/>
                <w:sz w:val="20"/>
                <w:szCs w:val="20"/>
              </w:rPr>
            </w:pPr>
            <w:r w:rsidRPr="00AC7E70">
              <w:rPr>
                <w:rFonts w:ascii="Arial" w:hAnsi="Arial" w:cs="Arial"/>
                <w:b/>
                <w:bCs/>
                <w:sz w:val="20"/>
                <w:szCs w:val="20"/>
              </w:rPr>
              <w:t>MPK</w:t>
            </w:r>
            <w:r w:rsidR="00AC7E70" w:rsidRPr="00AC7E70">
              <w:rPr>
                <w:rFonts w:ascii="Arial" w:hAnsi="Arial" w:cs="Arial"/>
                <w:b/>
                <w:bCs/>
                <w:sz w:val="20"/>
                <w:szCs w:val="20"/>
              </w:rPr>
              <w:t xml:space="preserve"> Nisko</w:t>
            </w:r>
          </w:p>
        </w:tc>
        <w:tc>
          <w:tcPr>
            <w:tcW w:w="1559" w:type="dxa"/>
            <w:vMerge w:val="restart"/>
          </w:tcPr>
          <w:p w14:paraId="1C2C0E18" w14:textId="77777777" w:rsidR="00BF7205" w:rsidRPr="00BF7205" w:rsidRDefault="00BF7205" w:rsidP="002E38F5">
            <w:pPr>
              <w:rPr>
                <w:rFonts w:ascii="Arial" w:hAnsi="Arial" w:cs="Arial"/>
                <w:sz w:val="20"/>
                <w:szCs w:val="20"/>
              </w:rPr>
            </w:pPr>
            <w:r w:rsidRPr="00BF7205">
              <w:rPr>
                <w:rFonts w:ascii="Arial" w:hAnsi="Arial" w:cs="Arial"/>
                <w:sz w:val="20"/>
                <w:szCs w:val="20"/>
              </w:rPr>
              <w:t>Gmina Nisko</w:t>
            </w:r>
          </w:p>
        </w:tc>
        <w:tc>
          <w:tcPr>
            <w:tcW w:w="1560" w:type="dxa"/>
            <w:vMerge w:val="restart"/>
          </w:tcPr>
          <w:p w14:paraId="61257167" w14:textId="77777777" w:rsidR="00BF7205" w:rsidRPr="00BF7205" w:rsidRDefault="00BF7205" w:rsidP="002E38F5">
            <w:pPr>
              <w:rPr>
                <w:rFonts w:ascii="Arial" w:hAnsi="Arial" w:cs="Arial"/>
                <w:sz w:val="20"/>
                <w:szCs w:val="20"/>
              </w:rPr>
            </w:pPr>
            <w:r w:rsidRPr="00BF7205">
              <w:rPr>
                <w:rFonts w:ascii="Arial" w:hAnsi="Arial" w:cs="Arial"/>
                <w:sz w:val="20"/>
                <w:szCs w:val="20"/>
              </w:rPr>
              <w:t>obręb Nisko</w:t>
            </w:r>
          </w:p>
        </w:tc>
        <w:tc>
          <w:tcPr>
            <w:tcW w:w="1276" w:type="dxa"/>
          </w:tcPr>
          <w:p w14:paraId="747C6F94" w14:textId="77777777" w:rsidR="00BF7205" w:rsidRPr="00BF7205" w:rsidRDefault="00BF7205" w:rsidP="002E38F5">
            <w:pPr>
              <w:rPr>
                <w:rFonts w:ascii="Arial" w:hAnsi="Arial" w:cs="Arial"/>
                <w:sz w:val="20"/>
                <w:szCs w:val="20"/>
              </w:rPr>
            </w:pPr>
            <w:r w:rsidRPr="00BF7205">
              <w:rPr>
                <w:rFonts w:ascii="Arial" w:hAnsi="Arial" w:cs="Arial"/>
                <w:sz w:val="20"/>
                <w:szCs w:val="20"/>
              </w:rPr>
              <w:t>600</w:t>
            </w:r>
          </w:p>
        </w:tc>
        <w:tc>
          <w:tcPr>
            <w:tcW w:w="1559" w:type="dxa"/>
          </w:tcPr>
          <w:p w14:paraId="64D187EF" w14:textId="77777777" w:rsidR="00BF7205" w:rsidRPr="00BF7205" w:rsidRDefault="00BF7205" w:rsidP="002E38F5">
            <w:pPr>
              <w:rPr>
                <w:rFonts w:ascii="Arial" w:hAnsi="Arial" w:cs="Arial"/>
                <w:sz w:val="20"/>
                <w:szCs w:val="20"/>
              </w:rPr>
            </w:pPr>
            <w:r w:rsidRPr="00BF7205">
              <w:rPr>
                <w:rFonts w:ascii="Arial" w:hAnsi="Arial" w:cs="Arial"/>
                <w:sz w:val="20"/>
                <w:szCs w:val="20"/>
              </w:rPr>
              <w:t>Dolina Dolnego Sanu PLH180020 Siedlisko przyrodnicze: 91E0</w:t>
            </w:r>
          </w:p>
        </w:tc>
        <w:tc>
          <w:tcPr>
            <w:tcW w:w="2126" w:type="dxa"/>
          </w:tcPr>
          <w:p w14:paraId="5558CFBD" w14:textId="77777777" w:rsidR="00BF7205" w:rsidRPr="00BF7205" w:rsidRDefault="00BF7205" w:rsidP="002E38F5">
            <w:pPr>
              <w:rPr>
                <w:rFonts w:ascii="Arial" w:hAnsi="Arial" w:cs="Arial"/>
                <w:sz w:val="20"/>
                <w:szCs w:val="20"/>
              </w:rPr>
            </w:pPr>
            <w:r w:rsidRPr="00BF7205">
              <w:rPr>
                <w:rFonts w:ascii="Arial" w:eastAsia="Calibri" w:hAnsi="Arial" w:cs="Arial"/>
                <w:sz w:val="20"/>
                <w:szCs w:val="20"/>
              </w:rPr>
              <w:t>Brak odpadów</w:t>
            </w:r>
          </w:p>
        </w:tc>
      </w:tr>
      <w:tr w:rsidR="0000173A" w:rsidRPr="00BF7205" w14:paraId="6C4EA064" w14:textId="77777777" w:rsidTr="00AC758B">
        <w:tc>
          <w:tcPr>
            <w:tcW w:w="568" w:type="dxa"/>
            <w:vMerge/>
          </w:tcPr>
          <w:p w14:paraId="1A27A34E" w14:textId="77777777" w:rsidR="00BF7205" w:rsidRPr="00BF7205" w:rsidRDefault="00BF7205" w:rsidP="002E38F5">
            <w:pPr>
              <w:numPr>
                <w:ilvl w:val="0"/>
                <w:numId w:val="3"/>
              </w:numPr>
              <w:contextualSpacing/>
              <w:rPr>
                <w:rFonts w:ascii="Arial" w:hAnsi="Arial" w:cs="Arial"/>
                <w:b/>
                <w:bCs/>
                <w:sz w:val="20"/>
                <w:szCs w:val="20"/>
              </w:rPr>
            </w:pPr>
          </w:p>
        </w:tc>
        <w:tc>
          <w:tcPr>
            <w:tcW w:w="1559" w:type="dxa"/>
            <w:vMerge/>
          </w:tcPr>
          <w:p w14:paraId="7DB09E7B" w14:textId="77777777" w:rsidR="00BF7205" w:rsidRPr="00BF7205" w:rsidRDefault="00BF7205" w:rsidP="002E38F5">
            <w:pPr>
              <w:rPr>
                <w:rFonts w:ascii="Arial" w:hAnsi="Arial" w:cs="Arial"/>
                <w:sz w:val="20"/>
                <w:szCs w:val="20"/>
              </w:rPr>
            </w:pPr>
          </w:p>
        </w:tc>
        <w:tc>
          <w:tcPr>
            <w:tcW w:w="1559" w:type="dxa"/>
            <w:vMerge/>
          </w:tcPr>
          <w:p w14:paraId="7BBCC8E5" w14:textId="77777777" w:rsidR="00BF7205" w:rsidRPr="00BF7205" w:rsidRDefault="00BF7205" w:rsidP="002E38F5">
            <w:pPr>
              <w:rPr>
                <w:rFonts w:ascii="Arial" w:hAnsi="Arial" w:cs="Arial"/>
                <w:sz w:val="20"/>
                <w:szCs w:val="20"/>
              </w:rPr>
            </w:pPr>
          </w:p>
        </w:tc>
        <w:tc>
          <w:tcPr>
            <w:tcW w:w="1560" w:type="dxa"/>
            <w:vMerge/>
          </w:tcPr>
          <w:p w14:paraId="1473EEE8" w14:textId="77777777" w:rsidR="00BF7205" w:rsidRPr="00BF7205" w:rsidRDefault="00BF7205" w:rsidP="002E38F5">
            <w:pPr>
              <w:rPr>
                <w:rFonts w:ascii="Arial" w:hAnsi="Arial" w:cs="Arial"/>
                <w:sz w:val="20"/>
                <w:szCs w:val="20"/>
              </w:rPr>
            </w:pPr>
          </w:p>
        </w:tc>
        <w:tc>
          <w:tcPr>
            <w:tcW w:w="1276" w:type="dxa"/>
          </w:tcPr>
          <w:p w14:paraId="3EA0FB8B" w14:textId="77777777" w:rsidR="00BF7205" w:rsidRPr="00BF7205" w:rsidRDefault="00BF7205" w:rsidP="002E38F5">
            <w:pPr>
              <w:rPr>
                <w:rFonts w:ascii="Arial" w:hAnsi="Arial" w:cs="Arial"/>
                <w:sz w:val="20"/>
                <w:szCs w:val="20"/>
              </w:rPr>
            </w:pPr>
            <w:r w:rsidRPr="00BF7205">
              <w:rPr>
                <w:rFonts w:ascii="Arial" w:hAnsi="Arial" w:cs="Arial"/>
                <w:sz w:val="20"/>
                <w:szCs w:val="20"/>
              </w:rPr>
              <w:t>679/5</w:t>
            </w:r>
          </w:p>
        </w:tc>
        <w:tc>
          <w:tcPr>
            <w:tcW w:w="1559" w:type="dxa"/>
          </w:tcPr>
          <w:p w14:paraId="40DEE55A" w14:textId="77777777" w:rsidR="00BF7205" w:rsidRPr="00BF7205" w:rsidRDefault="00BF7205" w:rsidP="002E38F5">
            <w:pPr>
              <w:rPr>
                <w:rFonts w:ascii="Arial" w:hAnsi="Arial" w:cs="Arial"/>
                <w:sz w:val="20"/>
                <w:szCs w:val="20"/>
              </w:rPr>
            </w:pPr>
            <w:r w:rsidRPr="00BF7205">
              <w:rPr>
                <w:rFonts w:ascii="Arial" w:hAnsi="Arial" w:cs="Arial"/>
                <w:sz w:val="20"/>
                <w:szCs w:val="20"/>
              </w:rPr>
              <w:t>Dolina Dolnego Sanu PLH180020</w:t>
            </w:r>
          </w:p>
          <w:p w14:paraId="42119014" w14:textId="77777777" w:rsidR="00BF7205" w:rsidRPr="00BF7205" w:rsidRDefault="00BF7205" w:rsidP="002E38F5">
            <w:pPr>
              <w:rPr>
                <w:rFonts w:ascii="Arial" w:hAnsi="Arial" w:cs="Arial"/>
                <w:sz w:val="20"/>
                <w:szCs w:val="20"/>
              </w:rPr>
            </w:pPr>
            <w:r w:rsidRPr="00BF7205">
              <w:rPr>
                <w:rFonts w:ascii="Arial" w:hAnsi="Arial" w:cs="Arial"/>
                <w:sz w:val="20"/>
                <w:szCs w:val="20"/>
              </w:rPr>
              <w:t>Siedliska przyrodnicze: 3150, 6510, 91E0</w:t>
            </w:r>
          </w:p>
        </w:tc>
        <w:tc>
          <w:tcPr>
            <w:tcW w:w="2126" w:type="dxa"/>
          </w:tcPr>
          <w:p w14:paraId="36D115B3" w14:textId="77777777" w:rsidR="00BF7205" w:rsidRPr="00BF7205" w:rsidRDefault="00BF7205" w:rsidP="002E38F5">
            <w:pPr>
              <w:rPr>
                <w:rFonts w:ascii="Arial" w:hAnsi="Arial" w:cs="Arial"/>
                <w:sz w:val="20"/>
                <w:szCs w:val="20"/>
              </w:rPr>
            </w:pPr>
            <w:r w:rsidRPr="00BF7205">
              <w:rPr>
                <w:rFonts w:ascii="Arial" w:hAnsi="Arial" w:cs="Arial"/>
                <w:sz w:val="20"/>
                <w:szCs w:val="20"/>
              </w:rPr>
              <w:t>Wiata śmietnikowa,</w:t>
            </w:r>
          </w:p>
          <w:p w14:paraId="0E3A43FB"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kanalizacja deszczowa wraz ze zbiornikiem retencyjnym, kanalizacja sanitarna wraz ze zbiornikiem na nieczystości bytowe. </w:t>
            </w:r>
          </w:p>
        </w:tc>
      </w:tr>
      <w:tr w:rsidR="0000173A" w:rsidRPr="00BF7205" w14:paraId="7C7A8F52" w14:textId="77777777" w:rsidTr="00AC758B">
        <w:tc>
          <w:tcPr>
            <w:tcW w:w="568" w:type="dxa"/>
          </w:tcPr>
          <w:p w14:paraId="6C1F3FE1" w14:textId="77777777" w:rsidR="00BF7205" w:rsidRPr="00BF7205" w:rsidRDefault="00BF7205" w:rsidP="002E38F5">
            <w:pPr>
              <w:numPr>
                <w:ilvl w:val="0"/>
                <w:numId w:val="3"/>
              </w:numPr>
              <w:contextualSpacing/>
              <w:rPr>
                <w:rFonts w:ascii="Arial" w:hAnsi="Arial" w:cs="Arial"/>
                <w:sz w:val="20"/>
                <w:szCs w:val="20"/>
              </w:rPr>
            </w:pPr>
          </w:p>
        </w:tc>
        <w:tc>
          <w:tcPr>
            <w:tcW w:w="1559" w:type="dxa"/>
          </w:tcPr>
          <w:p w14:paraId="05E2837E" w14:textId="24ED280F" w:rsidR="00BF7205" w:rsidRPr="00AC7E70" w:rsidRDefault="00BF7205" w:rsidP="002E38F5">
            <w:pPr>
              <w:rPr>
                <w:rFonts w:ascii="Arial" w:hAnsi="Arial" w:cs="Arial"/>
                <w:b/>
                <w:bCs/>
                <w:sz w:val="20"/>
                <w:szCs w:val="20"/>
              </w:rPr>
            </w:pPr>
            <w:r w:rsidRPr="00AC7E70">
              <w:rPr>
                <w:rFonts w:ascii="Arial" w:hAnsi="Arial" w:cs="Arial"/>
                <w:b/>
                <w:bCs/>
                <w:sz w:val="20"/>
                <w:szCs w:val="20"/>
              </w:rPr>
              <w:t>MPK</w:t>
            </w:r>
            <w:r w:rsidR="00AC7E70" w:rsidRPr="00AC7E70">
              <w:rPr>
                <w:rFonts w:ascii="Arial" w:hAnsi="Arial" w:cs="Arial"/>
                <w:b/>
                <w:bCs/>
                <w:sz w:val="20"/>
                <w:szCs w:val="20"/>
              </w:rPr>
              <w:t xml:space="preserve"> Przemyśl </w:t>
            </w:r>
          </w:p>
        </w:tc>
        <w:tc>
          <w:tcPr>
            <w:tcW w:w="1559" w:type="dxa"/>
          </w:tcPr>
          <w:p w14:paraId="5DDB29DA"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Gmina Miejska Przemyśl </w:t>
            </w:r>
          </w:p>
        </w:tc>
        <w:tc>
          <w:tcPr>
            <w:tcW w:w="1560" w:type="dxa"/>
          </w:tcPr>
          <w:p w14:paraId="3BE16910"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obręb Przemyśl </w:t>
            </w:r>
          </w:p>
        </w:tc>
        <w:tc>
          <w:tcPr>
            <w:tcW w:w="1276" w:type="dxa"/>
          </w:tcPr>
          <w:p w14:paraId="51884E9F" w14:textId="77777777" w:rsidR="00BF7205" w:rsidRPr="00BF7205" w:rsidRDefault="00BF7205" w:rsidP="002E38F5">
            <w:pPr>
              <w:rPr>
                <w:rFonts w:ascii="Arial" w:hAnsi="Arial" w:cs="Arial"/>
                <w:sz w:val="20"/>
                <w:szCs w:val="20"/>
              </w:rPr>
            </w:pPr>
            <w:r w:rsidRPr="00BF7205">
              <w:rPr>
                <w:rFonts w:ascii="Arial" w:hAnsi="Arial" w:cs="Arial"/>
                <w:sz w:val="20"/>
                <w:szCs w:val="20"/>
              </w:rPr>
              <w:t>186201_1.0202.2870</w:t>
            </w:r>
          </w:p>
        </w:tc>
        <w:tc>
          <w:tcPr>
            <w:tcW w:w="1559" w:type="dxa"/>
          </w:tcPr>
          <w:p w14:paraId="753D125C" w14:textId="77777777" w:rsidR="00BF7205" w:rsidRPr="00BF7205" w:rsidRDefault="00BF7205" w:rsidP="002E38F5">
            <w:pPr>
              <w:rPr>
                <w:rFonts w:ascii="Arial" w:hAnsi="Arial" w:cs="Arial"/>
                <w:sz w:val="20"/>
                <w:szCs w:val="20"/>
              </w:rPr>
            </w:pPr>
            <w:r w:rsidRPr="00BF7205">
              <w:rPr>
                <w:rFonts w:ascii="Arial" w:hAnsi="Arial" w:cs="Arial"/>
                <w:sz w:val="20"/>
                <w:szCs w:val="20"/>
              </w:rPr>
              <w:t>poza formami ochrony przyrody</w:t>
            </w:r>
          </w:p>
        </w:tc>
        <w:tc>
          <w:tcPr>
            <w:tcW w:w="2126" w:type="dxa"/>
          </w:tcPr>
          <w:p w14:paraId="42F64324" w14:textId="77777777" w:rsidR="00BF7205" w:rsidRPr="00BF7205" w:rsidRDefault="00BF7205" w:rsidP="002E38F5">
            <w:pPr>
              <w:rPr>
                <w:rFonts w:ascii="Arial" w:hAnsi="Arial" w:cs="Arial"/>
                <w:sz w:val="20"/>
                <w:szCs w:val="20"/>
              </w:rPr>
            </w:pPr>
            <w:r w:rsidRPr="00BF7205">
              <w:rPr>
                <w:rFonts w:ascii="Arial" w:hAnsi="Arial" w:cs="Arial"/>
                <w:sz w:val="20"/>
                <w:szCs w:val="20"/>
              </w:rPr>
              <w:t>Zaplecze sanitarne związane z MPK zostanie podłączone do kanalizacji</w:t>
            </w:r>
          </w:p>
        </w:tc>
      </w:tr>
      <w:tr w:rsidR="00AC7E70" w:rsidRPr="00BF7205" w14:paraId="3C87F7CD" w14:textId="77777777" w:rsidTr="00AC758B">
        <w:trPr>
          <w:trHeight w:val="1353"/>
        </w:trPr>
        <w:tc>
          <w:tcPr>
            <w:tcW w:w="568" w:type="dxa"/>
          </w:tcPr>
          <w:p w14:paraId="04D9356D" w14:textId="77777777" w:rsidR="00AC7E70" w:rsidRPr="00BF7205" w:rsidRDefault="00AC7E70" w:rsidP="002E38F5">
            <w:pPr>
              <w:numPr>
                <w:ilvl w:val="0"/>
                <w:numId w:val="3"/>
              </w:numPr>
              <w:contextualSpacing/>
              <w:rPr>
                <w:rFonts w:ascii="Arial" w:hAnsi="Arial" w:cs="Arial"/>
                <w:sz w:val="20"/>
                <w:szCs w:val="20"/>
              </w:rPr>
            </w:pPr>
          </w:p>
        </w:tc>
        <w:tc>
          <w:tcPr>
            <w:tcW w:w="1559" w:type="dxa"/>
          </w:tcPr>
          <w:p w14:paraId="1BE35B29" w14:textId="4FA49F1B" w:rsidR="00AC7E70" w:rsidRPr="00AC7E70" w:rsidRDefault="00AC7E70" w:rsidP="002E38F5">
            <w:pPr>
              <w:rPr>
                <w:rFonts w:ascii="Arial" w:hAnsi="Arial" w:cs="Arial"/>
                <w:b/>
                <w:bCs/>
                <w:sz w:val="20"/>
                <w:szCs w:val="20"/>
              </w:rPr>
            </w:pPr>
            <w:r w:rsidRPr="00AC7E70">
              <w:rPr>
                <w:rFonts w:ascii="Arial" w:hAnsi="Arial" w:cs="Arial"/>
                <w:b/>
                <w:bCs/>
                <w:sz w:val="20"/>
                <w:szCs w:val="20"/>
              </w:rPr>
              <w:t>MPK Brandwica</w:t>
            </w:r>
          </w:p>
        </w:tc>
        <w:tc>
          <w:tcPr>
            <w:tcW w:w="1559" w:type="dxa"/>
          </w:tcPr>
          <w:p w14:paraId="7C2CEF16" w14:textId="77777777" w:rsidR="00AC7E70" w:rsidRPr="00BF7205" w:rsidRDefault="00AC7E70" w:rsidP="002E38F5">
            <w:pPr>
              <w:rPr>
                <w:rFonts w:ascii="Arial" w:hAnsi="Arial" w:cs="Arial"/>
                <w:sz w:val="20"/>
                <w:szCs w:val="20"/>
              </w:rPr>
            </w:pPr>
            <w:r w:rsidRPr="00BF7205">
              <w:rPr>
                <w:rFonts w:ascii="Arial" w:hAnsi="Arial" w:cs="Arial"/>
                <w:sz w:val="20"/>
                <w:szCs w:val="20"/>
              </w:rPr>
              <w:t>Gmina Pysznica</w:t>
            </w:r>
          </w:p>
        </w:tc>
        <w:tc>
          <w:tcPr>
            <w:tcW w:w="1560" w:type="dxa"/>
          </w:tcPr>
          <w:p w14:paraId="62DD0BDC" w14:textId="77777777" w:rsidR="00AC7E70" w:rsidRPr="00BF7205" w:rsidRDefault="00AC7E70" w:rsidP="002E38F5">
            <w:pPr>
              <w:rPr>
                <w:rFonts w:ascii="Arial" w:hAnsi="Arial" w:cs="Arial"/>
                <w:sz w:val="20"/>
                <w:szCs w:val="20"/>
              </w:rPr>
            </w:pPr>
            <w:r w:rsidRPr="00BF7205">
              <w:rPr>
                <w:rFonts w:ascii="Arial" w:hAnsi="Arial" w:cs="Arial"/>
                <w:sz w:val="20"/>
                <w:szCs w:val="20"/>
              </w:rPr>
              <w:t>obręb Brandwica</w:t>
            </w:r>
          </w:p>
        </w:tc>
        <w:tc>
          <w:tcPr>
            <w:tcW w:w="1276" w:type="dxa"/>
          </w:tcPr>
          <w:p w14:paraId="7D3D3E5E" w14:textId="77108AE8" w:rsidR="00AC7E70" w:rsidRPr="00BF7205" w:rsidRDefault="00AC7E70" w:rsidP="002E38F5">
            <w:pPr>
              <w:rPr>
                <w:rFonts w:ascii="Arial" w:hAnsi="Arial" w:cs="Arial"/>
                <w:sz w:val="20"/>
                <w:szCs w:val="20"/>
              </w:rPr>
            </w:pPr>
            <w:r w:rsidRPr="00BF7205">
              <w:rPr>
                <w:rFonts w:ascii="Arial" w:hAnsi="Arial" w:cs="Arial"/>
                <w:sz w:val="20"/>
                <w:szCs w:val="20"/>
              </w:rPr>
              <w:t>2/1</w:t>
            </w:r>
            <w:r w:rsidR="0097253C">
              <w:rPr>
                <w:rFonts w:ascii="Arial" w:hAnsi="Arial" w:cs="Arial"/>
                <w:sz w:val="20"/>
                <w:szCs w:val="20"/>
              </w:rPr>
              <w:t>,</w:t>
            </w:r>
          </w:p>
          <w:p w14:paraId="318E87E6" w14:textId="50ADDF11" w:rsidR="00AC7E70" w:rsidRPr="00BF7205" w:rsidRDefault="00AC7E70" w:rsidP="002E38F5">
            <w:pPr>
              <w:rPr>
                <w:rFonts w:ascii="Arial" w:hAnsi="Arial" w:cs="Arial"/>
                <w:sz w:val="20"/>
                <w:szCs w:val="20"/>
              </w:rPr>
            </w:pPr>
            <w:r w:rsidRPr="00BF7205">
              <w:rPr>
                <w:rFonts w:ascii="Arial" w:hAnsi="Arial" w:cs="Arial"/>
                <w:sz w:val="20"/>
                <w:szCs w:val="20"/>
              </w:rPr>
              <w:t>83/1</w:t>
            </w:r>
            <w:r w:rsidR="0097253C">
              <w:rPr>
                <w:rFonts w:ascii="Arial" w:hAnsi="Arial" w:cs="Arial"/>
                <w:sz w:val="20"/>
                <w:szCs w:val="20"/>
              </w:rPr>
              <w:t>,</w:t>
            </w:r>
          </w:p>
          <w:p w14:paraId="551CF447" w14:textId="44003DD3" w:rsidR="00AC7E70" w:rsidRPr="00BF7205" w:rsidRDefault="00AC7E70" w:rsidP="002E38F5">
            <w:pPr>
              <w:rPr>
                <w:rFonts w:ascii="Arial" w:hAnsi="Arial" w:cs="Arial"/>
                <w:sz w:val="20"/>
                <w:szCs w:val="20"/>
              </w:rPr>
            </w:pPr>
            <w:r w:rsidRPr="00BF7205">
              <w:rPr>
                <w:rFonts w:ascii="Arial" w:hAnsi="Arial" w:cs="Arial"/>
                <w:sz w:val="20"/>
                <w:szCs w:val="20"/>
              </w:rPr>
              <w:t>1</w:t>
            </w:r>
          </w:p>
        </w:tc>
        <w:tc>
          <w:tcPr>
            <w:tcW w:w="1559" w:type="dxa"/>
          </w:tcPr>
          <w:p w14:paraId="52D41D36" w14:textId="77777777" w:rsidR="00AC7E70" w:rsidRPr="00BF7205" w:rsidRDefault="00AC7E70" w:rsidP="002E38F5">
            <w:pPr>
              <w:rPr>
                <w:rFonts w:ascii="Arial" w:hAnsi="Arial" w:cs="Arial"/>
                <w:sz w:val="20"/>
                <w:szCs w:val="20"/>
              </w:rPr>
            </w:pPr>
            <w:r w:rsidRPr="00BF7205">
              <w:rPr>
                <w:rFonts w:ascii="Arial" w:hAnsi="Arial" w:cs="Arial"/>
                <w:sz w:val="20"/>
                <w:szCs w:val="20"/>
              </w:rPr>
              <w:t>Dolina Dolnego Sanu PLH180020</w:t>
            </w:r>
          </w:p>
          <w:p w14:paraId="2E717D28" w14:textId="13FD1ED9" w:rsidR="00AC7E70" w:rsidRPr="00BF7205" w:rsidRDefault="00AC7E70" w:rsidP="002E38F5">
            <w:pPr>
              <w:rPr>
                <w:rFonts w:ascii="Arial" w:hAnsi="Arial" w:cs="Arial"/>
                <w:sz w:val="20"/>
                <w:szCs w:val="20"/>
              </w:rPr>
            </w:pPr>
            <w:r w:rsidRPr="00BF7205">
              <w:rPr>
                <w:rFonts w:ascii="Arial" w:hAnsi="Arial" w:cs="Arial"/>
                <w:sz w:val="20"/>
                <w:szCs w:val="20"/>
              </w:rPr>
              <w:t>Siedlisko przyrodnicze: 91E0</w:t>
            </w:r>
          </w:p>
        </w:tc>
        <w:tc>
          <w:tcPr>
            <w:tcW w:w="2126" w:type="dxa"/>
          </w:tcPr>
          <w:p w14:paraId="52DB2785" w14:textId="77777777" w:rsidR="00AC7E70" w:rsidRPr="00BF7205" w:rsidRDefault="00AC7E70" w:rsidP="002E38F5">
            <w:pPr>
              <w:rPr>
                <w:rFonts w:ascii="Arial" w:hAnsi="Arial" w:cs="Arial"/>
                <w:sz w:val="20"/>
                <w:szCs w:val="20"/>
              </w:rPr>
            </w:pPr>
            <w:r w:rsidRPr="00BF7205">
              <w:rPr>
                <w:rFonts w:ascii="Arial" w:hAnsi="Arial" w:cs="Arial"/>
                <w:sz w:val="20"/>
                <w:szCs w:val="20"/>
              </w:rPr>
              <w:t xml:space="preserve">W ramach inwestycji przewiduje się wywóz nieczystości z toalety typu </w:t>
            </w:r>
            <w:proofErr w:type="spellStart"/>
            <w:r w:rsidRPr="00BF7205">
              <w:rPr>
                <w:rFonts w:ascii="Arial" w:hAnsi="Arial" w:cs="Arial"/>
                <w:sz w:val="20"/>
                <w:szCs w:val="20"/>
              </w:rPr>
              <w:t>Toi-Toi</w:t>
            </w:r>
            <w:proofErr w:type="spellEnd"/>
            <w:r w:rsidRPr="00BF7205">
              <w:rPr>
                <w:rFonts w:ascii="Arial" w:hAnsi="Arial" w:cs="Arial"/>
                <w:sz w:val="20"/>
                <w:szCs w:val="20"/>
              </w:rPr>
              <w:t xml:space="preserve"> oraz wywóz śmieci z wiaty śmietnikowej.</w:t>
            </w:r>
          </w:p>
        </w:tc>
      </w:tr>
      <w:tr w:rsidR="002E38F5" w:rsidRPr="00BF7205" w14:paraId="0636716C" w14:textId="77777777" w:rsidTr="00AC758B">
        <w:tc>
          <w:tcPr>
            <w:tcW w:w="568" w:type="dxa"/>
            <w:vMerge w:val="restart"/>
          </w:tcPr>
          <w:p w14:paraId="5E4171C0" w14:textId="77777777" w:rsidR="00C7124F" w:rsidRPr="00BF7205" w:rsidRDefault="00C7124F" w:rsidP="002E38F5">
            <w:pPr>
              <w:numPr>
                <w:ilvl w:val="0"/>
                <w:numId w:val="3"/>
              </w:numPr>
              <w:contextualSpacing/>
              <w:rPr>
                <w:rFonts w:ascii="Arial" w:hAnsi="Arial" w:cs="Arial"/>
                <w:sz w:val="20"/>
                <w:szCs w:val="20"/>
              </w:rPr>
            </w:pPr>
          </w:p>
        </w:tc>
        <w:tc>
          <w:tcPr>
            <w:tcW w:w="1559" w:type="dxa"/>
            <w:vMerge w:val="restart"/>
            <w:shd w:val="clear" w:color="auto" w:fill="FFFFFF" w:themeFill="background1"/>
          </w:tcPr>
          <w:p w14:paraId="0FB5BB5A" w14:textId="3C2D555E" w:rsidR="00C7124F" w:rsidRPr="00AC7E70" w:rsidRDefault="00C7124F" w:rsidP="002E38F5">
            <w:pPr>
              <w:rPr>
                <w:rFonts w:ascii="Arial" w:hAnsi="Arial" w:cs="Arial"/>
                <w:b/>
                <w:bCs/>
                <w:sz w:val="20"/>
                <w:szCs w:val="20"/>
              </w:rPr>
            </w:pPr>
            <w:r w:rsidRPr="00AC7E70">
              <w:rPr>
                <w:rFonts w:ascii="Arial" w:hAnsi="Arial" w:cs="Arial"/>
                <w:b/>
                <w:bCs/>
                <w:sz w:val="20"/>
                <w:szCs w:val="20"/>
              </w:rPr>
              <w:t>MPK</w:t>
            </w:r>
            <w:r w:rsidR="00AC7E70" w:rsidRPr="00AC7E70">
              <w:rPr>
                <w:rFonts w:ascii="Arial" w:hAnsi="Arial" w:cs="Arial"/>
                <w:b/>
                <w:bCs/>
                <w:sz w:val="20"/>
                <w:szCs w:val="20"/>
              </w:rPr>
              <w:t xml:space="preserve"> Sanok</w:t>
            </w:r>
          </w:p>
        </w:tc>
        <w:tc>
          <w:tcPr>
            <w:tcW w:w="1559" w:type="dxa"/>
            <w:vMerge w:val="restart"/>
            <w:shd w:val="clear" w:color="auto" w:fill="FFFFFF" w:themeFill="background1"/>
          </w:tcPr>
          <w:p w14:paraId="49E1350D" w14:textId="77777777" w:rsidR="00C7124F" w:rsidRPr="00BF7205" w:rsidRDefault="00C7124F" w:rsidP="002E38F5">
            <w:pPr>
              <w:rPr>
                <w:rFonts w:ascii="Arial" w:hAnsi="Arial" w:cs="Arial"/>
                <w:sz w:val="20"/>
                <w:szCs w:val="20"/>
              </w:rPr>
            </w:pPr>
            <w:r w:rsidRPr="00BF7205">
              <w:rPr>
                <w:rFonts w:ascii="Arial" w:hAnsi="Arial" w:cs="Arial"/>
                <w:sz w:val="20"/>
                <w:szCs w:val="20"/>
              </w:rPr>
              <w:t>Gmina Miasta Sanoka</w:t>
            </w:r>
          </w:p>
        </w:tc>
        <w:tc>
          <w:tcPr>
            <w:tcW w:w="1560" w:type="dxa"/>
            <w:vMerge w:val="restart"/>
            <w:shd w:val="clear" w:color="auto" w:fill="FFFFFF" w:themeFill="background1"/>
          </w:tcPr>
          <w:p w14:paraId="5FBD06E4" w14:textId="7AF6800A" w:rsidR="00C7124F" w:rsidRPr="00BF7205" w:rsidRDefault="009C2882" w:rsidP="002E38F5">
            <w:pPr>
              <w:rPr>
                <w:rFonts w:ascii="Arial" w:hAnsi="Arial" w:cs="Arial"/>
                <w:sz w:val="20"/>
                <w:szCs w:val="20"/>
              </w:rPr>
            </w:pPr>
            <w:r>
              <w:rPr>
                <w:rFonts w:ascii="Arial" w:hAnsi="Arial" w:cs="Arial"/>
                <w:sz w:val="20"/>
                <w:szCs w:val="20"/>
              </w:rPr>
              <w:t>o</w:t>
            </w:r>
            <w:r w:rsidR="00C7124F">
              <w:rPr>
                <w:rFonts w:ascii="Arial" w:hAnsi="Arial" w:cs="Arial"/>
                <w:sz w:val="20"/>
                <w:szCs w:val="20"/>
              </w:rPr>
              <w:t xml:space="preserve">bręb </w:t>
            </w:r>
            <w:proofErr w:type="spellStart"/>
            <w:r>
              <w:rPr>
                <w:rFonts w:ascii="Arial" w:hAnsi="Arial" w:cs="Arial"/>
                <w:sz w:val="20"/>
                <w:szCs w:val="20"/>
              </w:rPr>
              <w:t>Wójtowstwo</w:t>
            </w:r>
            <w:proofErr w:type="spellEnd"/>
          </w:p>
        </w:tc>
        <w:tc>
          <w:tcPr>
            <w:tcW w:w="1276" w:type="dxa"/>
            <w:shd w:val="clear" w:color="auto" w:fill="FFFFFF" w:themeFill="background1"/>
          </w:tcPr>
          <w:p w14:paraId="71BE4A7E" w14:textId="77777777" w:rsidR="00C7124F" w:rsidRPr="00BF7205" w:rsidRDefault="00C7124F" w:rsidP="002E38F5">
            <w:pPr>
              <w:rPr>
                <w:rFonts w:ascii="Arial" w:hAnsi="Arial" w:cs="Arial"/>
                <w:sz w:val="20"/>
                <w:szCs w:val="20"/>
              </w:rPr>
            </w:pPr>
            <w:r w:rsidRPr="00BF7205">
              <w:rPr>
                <w:rFonts w:ascii="Arial" w:hAnsi="Arial" w:cs="Arial"/>
                <w:sz w:val="20"/>
                <w:szCs w:val="20"/>
              </w:rPr>
              <w:t>773/32</w:t>
            </w:r>
          </w:p>
        </w:tc>
        <w:tc>
          <w:tcPr>
            <w:tcW w:w="1559" w:type="dxa"/>
            <w:shd w:val="clear" w:color="auto" w:fill="FFFFFF" w:themeFill="background1"/>
          </w:tcPr>
          <w:p w14:paraId="2C3CB2AB" w14:textId="77777777" w:rsidR="00C7124F" w:rsidRPr="00BF7205" w:rsidRDefault="00C7124F" w:rsidP="002E38F5">
            <w:pPr>
              <w:rPr>
                <w:rFonts w:ascii="Arial" w:hAnsi="Arial" w:cs="Arial"/>
                <w:sz w:val="20"/>
                <w:szCs w:val="20"/>
              </w:rPr>
            </w:pPr>
            <w:r w:rsidRPr="00BF7205">
              <w:rPr>
                <w:rFonts w:ascii="Arial" w:hAnsi="Arial" w:cs="Arial"/>
                <w:sz w:val="20"/>
                <w:szCs w:val="20"/>
              </w:rPr>
              <w:t>poza formami ochrony przyrody</w:t>
            </w:r>
          </w:p>
        </w:tc>
        <w:tc>
          <w:tcPr>
            <w:tcW w:w="2126" w:type="dxa"/>
            <w:shd w:val="clear" w:color="auto" w:fill="FFFFFF" w:themeFill="background1"/>
          </w:tcPr>
          <w:p w14:paraId="2F9F1D5E" w14:textId="77777777" w:rsidR="00C7124F" w:rsidRPr="00BF7205" w:rsidRDefault="00C7124F" w:rsidP="002E38F5">
            <w:pPr>
              <w:rPr>
                <w:rFonts w:ascii="Arial" w:hAnsi="Arial" w:cs="Arial"/>
                <w:sz w:val="20"/>
                <w:szCs w:val="20"/>
              </w:rPr>
            </w:pPr>
            <w:r w:rsidRPr="00BF7205">
              <w:rPr>
                <w:rFonts w:ascii="Arial" w:hAnsi="Arial" w:cs="Arial"/>
                <w:sz w:val="20"/>
                <w:szCs w:val="20"/>
              </w:rPr>
              <w:t>Podpięcie do kanalizacji</w:t>
            </w:r>
          </w:p>
        </w:tc>
      </w:tr>
      <w:tr w:rsidR="00DC5A29" w:rsidRPr="00BF7205" w14:paraId="62B0AA08" w14:textId="77777777" w:rsidTr="00AC758B">
        <w:trPr>
          <w:trHeight w:val="1416"/>
        </w:trPr>
        <w:tc>
          <w:tcPr>
            <w:tcW w:w="568" w:type="dxa"/>
            <w:vMerge/>
            <w:tcBorders>
              <w:bottom w:val="single" w:sz="4" w:space="0" w:color="auto"/>
            </w:tcBorders>
          </w:tcPr>
          <w:p w14:paraId="71AA00A4" w14:textId="77777777" w:rsidR="00C7124F" w:rsidRPr="00BF7205" w:rsidRDefault="00C7124F" w:rsidP="002E38F5">
            <w:pPr>
              <w:numPr>
                <w:ilvl w:val="0"/>
                <w:numId w:val="3"/>
              </w:numPr>
              <w:contextualSpacing/>
              <w:rPr>
                <w:rFonts w:ascii="Arial" w:hAnsi="Arial" w:cs="Arial"/>
                <w:sz w:val="20"/>
                <w:szCs w:val="20"/>
              </w:rPr>
            </w:pPr>
          </w:p>
        </w:tc>
        <w:tc>
          <w:tcPr>
            <w:tcW w:w="1559" w:type="dxa"/>
            <w:vMerge/>
            <w:tcBorders>
              <w:bottom w:val="single" w:sz="4" w:space="0" w:color="auto"/>
            </w:tcBorders>
            <w:shd w:val="clear" w:color="auto" w:fill="FFFFFF" w:themeFill="background1"/>
          </w:tcPr>
          <w:p w14:paraId="21E78D90" w14:textId="77777777" w:rsidR="00C7124F" w:rsidRPr="00BF7205" w:rsidRDefault="00C7124F" w:rsidP="002E38F5">
            <w:pPr>
              <w:rPr>
                <w:rFonts w:ascii="Arial" w:hAnsi="Arial" w:cs="Arial"/>
                <w:sz w:val="20"/>
                <w:szCs w:val="20"/>
              </w:rPr>
            </w:pPr>
          </w:p>
        </w:tc>
        <w:tc>
          <w:tcPr>
            <w:tcW w:w="1559" w:type="dxa"/>
            <w:vMerge/>
            <w:tcBorders>
              <w:bottom w:val="single" w:sz="4" w:space="0" w:color="auto"/>
            </w:tcBorders>
            <w:shd w:val="clear" w:color="auto" w:fill="FFFFFF" w:themeFill="background1"/>
          </w:tcPr>
          <w:p w14:paraId="4B2E9C10" w14:textId="77777777" w:rsidR="00C7124F" w:rsidRPr="00BF7205" w:rsidRDefault="00C7124F" w:rsidP="002E38F5">
            <w:pPr>
              <w:rPr>
                <w:rFonts w:ascii="Arial" w:hAnsi="Arial" w:cs="Arial"/>
                <w:sz w:val="20"/>
                <w:szCs w:val="20"/>
              </w:rPr>
            </w:pPr>
          </w:p>
        </w:tc>
        <w:tc>
          <w:tcPr>
            <w:tcW w:w="1560" w:type="dxa"/>
            <w:vMerge/>
            <w:tcBorders>
              <w:bottom w:val="single" w:sz="4" w:space="0" w:color="auto"/>
            </w:tcBorders>
            <w:shd w:val="clear" w:color="auto" w:fill="FFFFFF" w:themeFill="background1"/>
          </w:tcPr>
          <w:p w14:paraId="5625E7FB" w14:textId="479E0C3D" w:rsidR="00C7124F" w:rsidRPr="00BF7205" w:rsidRDefault="00C7124F" w:rsidP="002E38F5">
            <w:pPr>
              <w:rPr>
                <w:rFonts w:ascii="Arial" w:hAnsi="Arial" w:cs="Arial"/>
                <w:sz w:val="20"/>
                <w:szCs w:val="20"/>
              </w:rPr>
            </w:pPr>
          </w:p>
        </w:tc>
        <w:tc>
          <w:tcPr>
            <w:tcW w:w="1276" w:type="dxa"/>
            <w:shd w:val="clear" w:color="auto" w:fill="FFFFFF" w:themeFill="background1"/>
          </w:tcPr>
          <w:p w14:paraId="0A631135" w14:textId="39536186" w:rsidR="00C7124F" w:rsidRPr="00BF7205" w:rsidRDefault="00C7124F" w:rsidP="002E38F5">
            <w:pPr>
              <w:rPr>
                <w:rFonts w:ascii="Arial" w:hAnsi="Arial" w:cs="Arial"/>
                <w:sz w:val="20"/>
                <w:szCs w:val="20"/>
              </w:rPr>
            </w:pPr>
            <w:r w:rsidRPr="00BF7205">
              <w:rPr>
                <w:rFonts w:ascii="Arial" w:hAnsi="Arial" w:cs="Arial"/>
                <w:sz w:val="20"/>
                <w:szCs w:val="20"/>
              </w:rPr>
              <w:t>773/9</w:t>
            </w:r>
            <w:r w:rsidR="0097253C">
              <w:rPr>
                <w:rFonts w:ascii="Arial" w:hAnsi="Arial" w:cs="Arial"/>
                <w:sz w:val="20"/>
                <w:szCs w:val="20"/>
              </w:rPr>
              <w:t>,</w:t>
            </w:r>
          </w:p>
          <w:p w14:paraId="1597C272" w14:textId="4ED11D0F" w:rsidR="00C7124F" w:rsidRPr="00BF7205" w:rsidRDefault="00C7124F" w:rsidP="002E38F5">
            <w:pPr>
              <w:rPr>
                <w:rFonts w:ascii="Arial" w:hAnsi="Arial" w:cs="Arial"/>
                <w:sz w:val="20"/>
                <w:szCs w:val="20"/>
              </w:rPr>
            </w:pPr>
            <w:r w:rsidRPr="00BF7205">
              <w:rPr>
                <w:rFonts w:ascii="Arial" w:hAnsi="Arial" w:cs="Arial"/>
                <w:sz w:val="20"/>
                <w:szCs w:val="20"/>
              </w:rPr>
              <w:t>773/29</w:t>
            </w:r>
            <w:r w:rsidR="0097253C">
              <w:rPr>
                <w:rFonts w:ascii="Arial" w:hAnsi="Arial" w:cs="Arial"/>
                <w:sz w:val="20"/>
                <w:szCs w:val="20"/>
              </w:rPr>
              <w:t>,</w:t>
            </w:r>
          </w:p>
          <w:p w14:paraId="7A0B5EFC" w14:textId="475497F3" w:rsidR="00C7124F" w:rsidRPr="00BF7205" w:rsidRDefault="00C7124F" w:rsidP="002E38F5">
            <w:pPr>
              <w:rPr>
                <w:rFonts w:ascii="Arial" w:hAnsi="Arial" w:cs="Arial"/>
                <w:sz w:val="20"/>
                <w:szCs w:val="20"/>
              </w:rPr>
            </w:pPr>
            <w:r w:rsidRPr="00BF7205">
              <w:rPr>
                <w:rFonts w:ascii="Arial" w:hAnsi="Arial" w:cs="Arial"/>
                <w:sz w:val="20"/>
                <w:szCs w:val="20"/>
              </w:rPr>
              <w:t>773/30</w:t>
            </w:r>
            <w:r w:rsidR="0097253C">
              <w:rPr>
                <w:rFonts w:ascii="Arial" w:hAnsi="Arial" w:cs="Arial"/>
                <w:sz w:val="20"/>
                <w:szCs w:val="20"/>
              </w:rPr>
              <w:t>,</w:t>
            </w:r>
          </w:p>
          <w:p w14:paraId="2147E601" w14:textId="13561468" w:rsidR="00C7124F" w:rsidRPr="00BF7205" w:rsidRDefault="00C7124F" w:rsidP="002E38F5">
            <w:pPr>
              <w:rPr>
                <w:rFonts w:ascii="Arial" w:hAnsi="Arial" w:cs="Arial"/>
                <w:sz w:val="20"/>
                <w:szCs w:val="20"/>
              </w:rPr>
            </w:pPr>
            <w:r w:rsidRPr="00BF7205">
              <w:rPr>
                <w:rFonts w:ascii="Arial" w:hAnsi="Arial" w:cs="Arial"/>
                <w:sz w:val="20"/>
                <w:szCs w:val="20"/>
              </w:rPr>
              <w:t>723/16</w:t>
            </w:r>
            <w:r w:rsidR="0097253C">
              <w:rPr>
                <w:rFonts w:ascii="Arial" w:hAnsi="Arial" w:cs="Arial"/>
                <w:sz w:val="20"/>
                <w:szCs w:val="20"/>
              </w:rPr>
              <w:t>,</w:t>
            </w:r>
          </w:p>
          <w:p w14:paraId="5EA90E2F" w14:textId="68598610" w:rsidR="00C7124F" w:rsidRPr="00BF7205" w:rsidRDefault="00C7124F" w:rsidP="002E38F5">
            <w:pPr>
              <w:rPr>
                <w:rFonts w:ascii="Arial" w:hAnsi="Arial" w:cs="Arial"/>
                <w:sz w:val="20"/>
                <w:szCs w:val="20"/>
              </w:rPr>
            </w:pPr>
            <w:r w:rsidRPr="00BF7205">
              <w:rPr>
                <w:rFonts w:ascii="Arial" w:hAnsi="Arial" w:cs="Arial"/>
                <w:color w:val="000000"/>
                <w:sz w:val="20"/>
                <w:szCs w:val="20"/>
              </w:rPr>
              <w:t>723/17</w:t>
            </w:r>
            <w:r w:rsidR="0097253C">
              <w:rPr>
                <w:rFonts w:ascii="Arial" w:hAnsi="Arial" w:cs="Arial"/>
                <w:color w:val="000000"/>
                <w:sz w:val="20"/>
                <w:szCs w:val="20"/>
              </w:rPr>
              <w:t>,</w:t>
            </w:r>
          </w:p>
          <w:p w14:paraId="07415DAE" w14:textId="4D78FB10" w:rsidR="00C7124F" w:rsidRPr="00BF7205" w:rsidRDefault="00C7124F" w:rsidP="002E38F5">
            <w:pPr>
              <w:rPr>
                <w:rFonts w:ascii="Arial" w:hAnsi="Arial" w:cs="Arial"/>
                <w:sz w:val="20"/>
                <w:szCs w:val="20"/>
              </w:rPr>
            </w:pPr>
            <w:r w:rsidRPr="00BF7205">
              <w:rPr>
                <w:rFonts w:ascii="Arial" w:hAnsi="Arial" w:cs="Arial"/>
                <w:color w:val="000000"/>
                <w:sz w:val="20"/>
                <w:szCs w:val="20"/>
              </w:rPr>
              <w:t>636/5</w:t>
            </w:r>
            <w:r w:rsidR="0097253C">
              <w:rPr>
                <w:rFonts w:ascii="Arial" w:hAnsi="Arial" w:cs="Arial"/>
                <w:color w:val="000000"/>
                <w:sz w:val="20"/>
                <w:szCs w:val="20"/>
              </w:rPr>
              <w:t>,</w:t>
            </w:r>
          </w:p>
        </w:tc>
        <w:tc>
          <w:tcPr>
            <w:tcW w:w="1559" w:type="dxa"/>
            <w:tcBorders>
              <w:bottom w:val="single" w:sz="4" w:space="0" w:color="auto"/>
            </w:tcBorders>
            <w:shd w:val="clear" w:color="auto" w:fill="FFFFFF" w:themeFill="background1"/>
          </w:tcPr>
          <w:p w14:paraId="3945D8A5" w14:textId="77777777" w:rsidR="00C7124F" w:rsidRPr="00BF7205" w:rsidRDefault="00C7124F" w:rsidP="002E38F5">
            <w:pPr>
              <w:rPr>
                <w:rFonts w:ascii="Arial" w:hAnsi="Arial" w:cs="Arial"/>
                <w:sz w:val="20"/>
                <w:szCs w:val="20"/>
              </w:rPr>
            </w:pPr>
            <w:r w:rsidRPr="00BF7205">
              <w:rPr>
                <w:rFonts w:ascii="Arial" w:hAnsi="Arial" w:cs="Arial"/>
                <w:sz w:val="20"/>
                <w:szCs w:val="20"/>
              </w:rPr>
              <w:t>poza formami ochrony przyrody</w:t>
            </w:r>
          </w:p>
          <w:p w14:paraId="71B3995A" w14:textId="36753C69" w:rsidR="00C7124F" w:rsidRPr="00BF7205" w:rsidRDefault="00C7124F" w:rsidP="002E38F5">
            <w:pPr>
              <w:rPr>
                <w:rFonts w:ascii="Arial" w:hAnsi="Arial" w:cs="Arial"/>
                <w:sz w:val="20"/>
                <w:szCs w:val="20"/>
              </w:rPr>
            </w:pPr>
          </w:p>
        </w:tc>
        <w:tc>
          <w:tcPr>
            <w:tcW w:w="2126" w:type="dxa"/>
            <w:tcBorders>
              <w:bottom w:val="single" w:sz="4" w:space="0" w:color="auto"/>
            </w:tcBorders>
            <w:shd w:val="clear" w:color="auto" w:fill="FFFFFF" w:themeFill="background1"/>
          </w:tcPr>
          <w:p w14:paraId="641D30C3" w14:textId="77777777" w:rsidR="00C7124F" w:rsidRPr="00BF7205" w:rsidRDefault="00C7124F" w:rsidP="002E38F5">
            <w:pPr>
              <w:rPr>
                <w:rFonts w:ascii="Arial" w:hAnsi="Arial" w:cs="Arial"/>
                <w:sz w:val="20"/>
                <w:szCs w:val="20"/>
              </w:rPr>
            </w:pPr>
            <w:r w:rsidRPr="00BF7205">
              <w:rPr>
                <w:rFonts w:ascii="Arial" w:hAnsi="Arial" w:cs="Arial"/>
                <w:sz w:val="20"/>
                <w:szCs w:val="20"/>
              </w:rPr>
              <w:t>Nie dotyczy</w:t>
            </w:r>
          </w:p>
          <w:p w14:paraId="120EF3EE" w14:textId="4A9B6A13" w:rsidR="00C7124F" w:rsidRPr="00BF7205" w:rsidRDefault="00C7124F" w:rsidP="002E38F5">
            <w:pPr>
              <w:rPr>
                <w:rFonts w:ascii="Arial" w:hAnsi="Arial" w:cs="Arial"/>
                <w:sz w:val="20"/>
                <w:szCs w:val="20"/>
              </w:rPr>
            </w:pPr>
          </w:p>
        </w:tc>
      </w:tr>
      <w:tr w:rsidR="00571225" w:rsidRPr="00BF7205" w14:paraId="60A8F59F" w14:textId="77777777" w:rsidTr="00AC758B">
        <w:trPr>
          <w:trHeight w:val="324"/>
        </w:trPr>
        <w:tc>
          <w:tcPr>
            <w:tcW w:w="568" w:type="dxa"/>
          </w:tcPr>
          <w:p w14:paraId="2E3D745B" w14:textId="77777777" w:rsidR="00571225" w:rsidRPr="00BF7205" w:rsidRDefault="00571225" w:rsidP="002E38F5">
            <w:pPr>
              <w:numPr>
                <w:ilvl w:val="0"/>
                <w:numId w:val="3"/>
              </w:numPr>
              <w:contextualSpacing/>
              <w:rPr>
                <w:rFonts w:ascii="Arial" w:hAnsi="Arial" w:cs="Arial"/>
                <w:sz w:val="20"/>
                <w:szCs w:val="20"/>
              </w:rPr>
            </w:pPr>
          </w:p>
        </w:tc>
        <w:tc>
          <w:tcPr>
            <w:tcW w:w="1559" w:type="dxa"/>
            <w:shd w:val="clear" w:color="auto" w:fill="FFFFFF" w:themeFill="background1"/>
          </w:tcPr>
          <w:p w14:paraId="06A58CF8" w14:textId="1FAAE8AB" w:rsidR="00571225" w:rsidRPr="0097253C" w:rsidRDefault="00AC7E70" w:rsidP="002E38F5">
            <w:pPr>
              <w:rPr>
                <w:rFonts w:ascii="Arial" w:hAnsi="Arial" w:cs="Arial"/>
                <w:b/>
                <w:bCs/>
                <w:sz w:val="20"/>
                <w:szCs w:val="20"/>
                <w:highlight w:val="yellow"/>
              </w:rPr>
            </w:pPr>
            <w:r w:rsidRPr="00AC758B">
              <w:rPr>
                <w:rFonts w:ascii="Arial" w:hAnsi="Arial" w:cs="Arial"/>
                <w:b/>
                <w:bCs/>
                <w:sz w:val="20"/>
                <w:szCs w:val="20"/>
              </w:rPr>
              <w:t>MPK Myczkowce</w:t>
            </w:r>
          </w:p>
        </w:tc>
        <w:tc>
          <w:tcPr>
            <w:tcW w:w="1559" w:type="dxa"/>
            <w:vMerge w:val="restart"/>
            <w:shd w:val="clear" w:color="auto" w:fill="FFFFFF" w:themeFill="background1"/>
          </w:tcPr>
          <w:p w14:paraId="181DCBA1" w14:textId="77777777" w:rsidR="00571225" w:rsidRPr="0097253C" w:rsidRDefault="00571225" w:rsidP="002E38F5">
            <w:pPr>
              <w:rPr>
                <w:rFonts w:ascii="Arial" w:hAnsi="Arial" w:cs="Arial"/>
                <w:sz w:val="20"/>
                <w:szCs w:val="20"/>
                <w:highlight w:val="yellow"/>
              </w:rPr>
            </w:pPr>
            <w:r w:rsidRPr="00AC758B">
              <w:rPr>
                <w:rFonts w:ascii="Arial" w:hAnsi="Arial" w:cs="Arial"/>
                <w:sz w:val="20"/>
                <w:szCs w:val="20"/>
              </w:rPr>
              <w:t>Gmina Solina</w:t>
            </w:r>
          </w:p>
        </w:tc>
        <w:tc>
          <w:tcPr>
            <w:tcW w:w="1560" w:type="dxa"/>
            <w:shd w:val="clear" w:color="auto" w:fill="FFFFFF" w:themeFill="background1"/>
          </w:tcPr>
          <w:p w14:paraId="4A19A88B" w14:textId="77777777" w:rsidR="00571225" w:rsidRPr="0097253C" w:rsidRDefault="00571225" w:rsidP="002E38F5">
            <w:pPr>
              <w:rPr>
                <w:rFonts w:ascii="Arial" w:hAnsi="Arial" w:cs="Arial"/>
                <w:sz w:val="20"/>
                <w:szCs w:val="20"/>
                <w:highlight w:val="yellow"/>
              </w:rPr>
            </w:pPr>
            <w:r w:rsidRPr="00AC758B">
              <w:rPr>
                <w:rFonts w:ascii="Arial" w:hAnsi="Arial" w:cs="Arial"/>
                <w:sz w:val="20"/>
                <w:szCs w:val="20"/>
              </w:rPr>
              <w:t>obręb Myczkowce</w:t>
            </w:r>
          </w:p>
        </w:tc>
        <w:tc>
          <w:tcPr>
            <w:tcW w:w="1276" w:type="dxa"/>
            <w:shd w:val="clear" w:color="auto" w:fill="FFFFFF" w:themeFill="background1"/>
          </w:tcPr>
          <w:p w14:paraId="5563BA28" w14:textId="7B855BB8" w:rsidR="00571225" w:rsidRPr="0097253C" w:rsidRDefault="00AC758B" w:rsidP="002E38F5">
            <w:pPr>
              <w:rPr>
                <w:rFonts w:ascii="Arial" w:hAnsi="Arial" w:cs="Arial"/>
                <w:sz w:val="20"/>
                <w:szCs w:val="20"/>
                <w:highlight w:val="yellow"/>
              </w:rPr>
            </w:pPr>
            <w:r w:rsidRPr="00AC758B">
              <w:rPr>
                <w:rFonts w:ascii="Arial" w:hAnsi="Arial" w:cs="Arial"/>
                <w:sz w:val="20"/>
                <w:szCs w:val="20"/>
              </w:rPr>
              <w:t>182105_2.0008.</w:t>
            </w:r>
            <w:r w:rsidR="00571225" w:rsidRPr="00AC758B">
              <w:rPr>
                <w:rFonts w:ascii="Arial" w:hAnsi="Arial" w:cs="Arial"/>
                <w:sz w:val="20"/>
                <w:szCs w:val="20"/>
              </w:rPr>
              <w:t>81/1</w:t>
            </w:r>
          </w:p>
        </w:tc>
        <w:tc>
          <w:tcPr>
            <w:tcW w:w="1559" w:type="dxa"/>
            <w:shd w:val="clear" w:color="auto" w:fill="FFFFFF" w:themeFill="background1"/>
          </w:tcPr>
          <w:p w14:paraId="6DE96C51" w14:textId="77777777" w:rsidR="00571225" w:rsidRPr="0097253C" w:rsidRDefault="00571225" w:rsidP="002E38F5">
            <w:pPr>
              <w:rPr>
                <w:rFonts w:ascii="Arial" w:hAnsi="Arial" w:cs="Arial"/>
                <w:sz w:val="20"/>
                <w:szCs w:val="20"/>
                <w:highlight w:val="yellow"/>
              </w:rPr>
            </w:pPr>
            <w:r w:rsidRPr="00AC758B">
              <w:rPr>
                <w:rFonts w:ascii="Arial" w:hAnsi="Arial" w:cs="Arial"/>
                <w:sz w:val="20"/>
                <w:szCs w:val="20"/>
              </w:rPr>
              <w:t>poza formami ochrony przyrody</w:t>
            </w:r>
          </w:p>
        </w:tc>
        <w:tc>
          <w:tcPr>
            <w:tcW w:w="2126" w:type="dxa"/>
            <w:shd w:val="clear" w:color="auto" w:fill="FFFFFF" w:themeFill="background1"/>
          </w:tcPr>
          <w:p w14:paraId="2EED4CD3" w14:textId="77777777" w:rsidR="00571225" w:rsidRPr="00BF7205" w:rsidRDefault="00571225" w:rsidP="002E38F5">
            <w:pPr>
              <w:rPr>
                <w:rFonts w:ascii="Arial" w:hAnsi="Arial" w:cs="Arial"/>
                <w:sz w:val="20"/>
                <w:szCs w:val="20"/>
              </w:rPr>
            </w:pPr>
          </w:p>
        </w:tc>
      </w:tr>
      <w:tr w:rsidR="00571225" w:rsidRPr="00BF7205" w14:paraId="349ABDD7" w14:textId="77777777" w:rsidTr="00AC758B">
        <w:trPr>
          <w:trHeight w:val="424"/>
        </w:trPr>
        <w:tc>
          <w:tcPr>
            <w:tcW w:w="568" w:type="dxa"/>
            <w:vMerge w:val="restart"/>
          </w:tcPr>
          <w:p w14:paraId="5A4DC293" w14:textId="77777777" w:rsidR="00571225" w:rsidRPr="00BF7205" w:rsidRDefault="00571225" w:rsidP="002E38F5">
            <w:pPr>
              <w:numPr>
                <w:ilvl w:val="0"/>
                <w:numId w:val="3"/>
              </w:numPr>
              <w:contextualSpacing/>
              <w:rPr>
                <w:rFonts w:ascii="Arial" w:hAnsi="Arial" w:cs="Arial"/>
                <w:sz w:val="20"/>
                <w:szCs w:val="20"/>
              </w:rPr>
            </w:pPr>
          </w:p>
        </w:tc>
        <w:tc>
          <w:tcPr>
            <w:tcW w:w="1559" w:type="dxa"/>
            <w:vMerge w:val="restart"/>
            <w:shd w:val="clear" w:color="auto" w:fill="FFFFFF" w:themeFill="background1"/>
          </w:tcPr>
          <w:p w14:paraId="742E5BEA" w14:textId="0125FD7E" w:rsidR="00571225" w:rsidRPr="00AC758B" w:rsidRDefault="00AC7E70" w:rsidP="002E38F5">
            <w:pPr>
              <w:rPr>
                <w:rFonts w:ascii="Arial" w:hAnsi="Arial" w:cs="Arial"/>
                <w:b/>
                <w:bCs/>
                <w:sz w:val="20"/>
                <w:szCs w:val="20"/>
              </w:rPr>
            </w:pPr>
            <w:r w:rsidRPr="00AC758B">
              <w:rPr>
                <w:rFonts w:ascii="Arial" w:hAnsi="Arial" w:cs="Arial"/>
                <w:b/>
                <w:bCs/>
                <w:sz w:val="20"/>
                <w:szCs w:val="20"/>
              </w:rPr>
              <w:t>MPK Bóbrka</w:t>
            </w:r>
          </w:p>
        </w:tc>
        <w:tc>
          <w:tcPr>
            <w:tcW w:w="1559" w:type="dxa"/>
            <w:vMerge/>
            <w:shd w:val="clear" w:color="auto" w:fill="FFFFFF" w:themeFill="background1"/>
          </w:tcPr>
          <w:p w14:paraId="31890A08" w14:textId="77777777" w:rsidR="00571225" w:rsidRPr="00AC758B" w:rsidRDefault="00571225" w:rsidP="002E38F5">
            <w:pPr>
              <w:rPr>
                <w:rFonts w:ascii="Arial" w:hAnsi="Arial" w:cs="Arial"/>
                <w:sz w:val="20"/>
                <w:szCs w:val="20"/>
              </w:rPr>
            </w:pPr>
          </w:p>
        </w:tc>
        <w:tc>
          <w:tcPr>
            <w:tcW w:w="1560" w:type="dxa"/>
            <w:shd w:val="clear" w:color="auto" w:fill="FFFFFF" w:themeFill="background1"/>
          </w:tcPr>
          <w:p w14:paraId="36F495B2" w14:textId="77777777" w:rsidR="00571225" w:rsidRPr="00AC758B" w:rsidRDefault="00571225" w:rsidP="002E38F5">
            <w:pPr>
              <w:rPr>
                <w:rFonts w:ascii="Arial" w:hAnsi="Arial" w:cs="Arial"/>
                <w:sz w:val="20"/>
                <w:szCs w:val="20"/>
              </w:rPr>
            </w:pPr>
            <w:r w:rsidRPr="00AC758B">
              <w:rPr>
                <w:rFonts w:ascii="Arial" w:hAnsi="Arial" w:cs="Arial"/>
                <w:sz w:val="20"/>
                <w:szCs w:val="20"/>
              </w:rPr>
              <w:t>obręb Bóbrka</w:t>
            </w:r>
          </w:p>
          <w:p w14:paraId="7152AFA4" w14:textId="65144E4C" w:rsidR="00571225" w:rsidRPr="00AC758B" w:rsidRDefault="00571225" w:rsidP="002E38F5">
            <w:pPr>
              <w:rPr>
                <w:rFonts w:ascii="Arial" w:hAnsi="Arial" w:cs="Arial"/>
                <w:sz w:val="20"/>
                <w:szCs w:val="20"/>
              </w:rPr>
            </w:pPr>
          </w:p>
        </w:tc>
        <w:tc>
          <w:tcPr>
            <w:tcW w:w="1276" w:type="dxa"/>
            <w:shd w:val="clear" w:color="auto" w:fill="FFFFFF" w:themeFill="background1"/>
          </w:tcPr>
          <w:p w14:paraId="24C433E6" w14:textId="4728D290" w:rsidR="00571225" w:rsidRPr="00AC758B" w:rsidRDefault="00AC758B" w:rsidP="002E38F5">
            <w:pPr>
              <w:rPr>
                <w:rFonts w:ascii="Arial" w:hAnsi="Arial" w:cs="Arial"/>
                <w:sz w:val="20"/>
                <w:szCs w:val="20"/>
              </w:rPr>
            </w:pPr>
            <w:r w:rsidRPr="00AC758B">
              <w:rPr>
                <w:rFonts w:ascii="Arial" w:hAnsi="Arial" w:cs="Arial"/>
                <w:sz w:val="20"/>
                <w:szCs w:val="20"/>
              </w:rPr>
              <w:t>182105_2.0004.</w:t>
            </w:r>
            <w:r w:rsidR="00571225" w:rsidRPr="00AC758B">
              <w:rPr>
                <w:rFonts w:ascii="Arial" w:hAnsi="Arial" w:cs="Arial"/>
                <w:sz w:val="20"/>
                <w:szCs w:val="20"/>
              </w:rPr>
              <w:t>19</w:t>
            </w:r>
            <w:r w:rsidRPr="00AC758B">
              <w:rPr>
                <w:rFonts w:ascii="Arial" w:hAnsi="Arial" w:cs="Arial"/>
                <w:sz w:val="20"/>
                <w:szCs w:val="20"/>
              </w:rPr>
              <w:t>,</w:t>
            </w:r>
          </w:p>
          <w:p w14:paraId="0C292583" w14:textId="384C5674" w:rsidR="00571225" w:rsidRPr="00AC758B" w:rsidRDefault="00AC758B" w:rsidP="002E38F5">
            <w:pPr>
              <w:rPr>
                <w:rFonts w:ascii="Arial" w:hAnsi="Arial" w:cs="Arial"/>
                <w:sz w:val="20"/>
                <w:szCs w:val="20"/>
              </w:rPr>
            </w:pPr>
            <w:r w:rsidRPr="00AC758B">
              <w:rPr>
                <w:rFonts w:ascii="Arial" w:hAnsi="Arial" w:cs="Arial"/>
                <w:sz w:val="20"/>
                <w:szCs w:val="20"/>
              </w:rPr>
              <w:t>182105_2.0004.</w:t>
            </w:r>
            <w:r w:rsidR="00571225" w:rsidRPr="00AC758B">
              <w:rPr>
                <w:rFonts w:ascii="Arial" w:hAnsi="Arial" w:cs="Arial"/>
                <w:sz w:val="20"/>
                <w:szCs w:val="20"/>
              </w:rPr>
              <w:t>20</w:t>
            </w:r>
          </w:p>
        </w:tc>
        <w:tc>
          <w:tcPr>
            <w:tcW w:w="1559" w:type="dxa"/>
            <w:shd w:val="clear" w:color="auto" w:fill="FFFFFF" w:themeFill="background1"/>
          </w:tcPr>
          <w:p w14:paraId="00446DDA" w14:textId="156A6DE3" w:rsidR="00571225" w:rsidRPr="00AC758B" w:rsidRDefault="00571225" w:rsidP="00571225">
            <w:pPr>
              <w:rPr>
                <w:rFonts w:ascii="Arial" w:hAnsi="Arial" w:cs="Arial"/>
                <w:sz w:val="20"/>
                <w:szCs w:val="20"/>
              </w:rPr>
            </w:pPr>
            <w:r w:rsidRPr="00AC758B">
              <w:rPr>
                <w:rFonts w:ascii="Arial" w:hAnsi="Arial" w:cs="Arial"/>
                <w:sz w:val="20"/>
                <w:szCs w:val="20"/>
              </w:rPr>
              <w:t xml:space="preserve">poza formami ochrony </w:t>
            </w:r>
          </w:p>
          <w:p w14:paraId="2190BAAE" w14:textId="7F4EE134" w:rsidR="00571225" w:rsidRPr="00AC758B" w:rsidRDefault="00571225" w:rsidP="002E38F5">
            <w:pPr>
              <w:rPr>
                <w:rFonts w:ascii="Arial" w:hAnsi="Arial" w:cs="Arial"/>
                <w:sz w:val="20"/>
                <w:szCs w:val="20"/>
              </w:rPr>
            </w:pPr>
          </w:p>
        </w:tc>
        <w:tc>
          <w:tcPr>
            <w:tcW w:w="2126" w:type="dxa"/>
            <w:shd w:val="clear" w:color="auto" w:fill="FFFFFF" w:themeFill="background1"/>
          </w:tcPr>
          <w:p w14:paraId="48565F81" w14:textId="77777777" w:rsidR="00571225" w:rsidRPr="00BF7205" w:rsidRDefault="00571225" w:rsidP="002E38F5">
            <w:pPr>
              <w:rPr>
                <w:rFonts w:ascii="Arial" w:hAnsi="Arial" w:cs="Arial"/>
                <w:sz w:val="20"/>
                <w:szCs w:val="20"/>
              </w:rPr>
            </w:pPr>
          </w:p>
        </w:tc>
      </w:tr>
      <w:tr w:rsidR="00394FFF" w:rsidRPr="00BF7205" w14:paraId="5560A427" w14:textId="77777777" w:rsidTr="00AC758B">
        <w:trPr>
          <w:trHeight w:val="230"/>
        </w:trPr>
        <w:tc>
          <w:tcPr>
            <w:tcW w:w="568" w:type="dxa"/>
            <w:vMerge/>
          </w:tcPr>
          <w:p w14:paraId="5443C879" w14:textId="77777777" w:rsidR="00394FFF" w:rsidRPr="00BF7205" w:rsidRDefault="00394FFF" w:rsidP="002E38F5">
            <w:pPr>
              <w:numPr>
                <w:ilvl w:val="0"/>
                <w:numId w:val="3"/>
              </w:numPr>
              <w:contextualSpacing/>
              <w:rPr>
                <w:rFonts w:ascii="Arial" w:hAnsi="Arial" w:cs="Arial"/>
                <w:sz w:val="20"/>
                <w:szCs w:val="20"/>
              </w:rPr>
            </w:pPr>
          </w:p>
        </w:tc>
        <w:tc>
          <w:tcPr>
            <w:tcW w:w="1559" w:type="dxa"/>
            <w:vMerge/>
            <w:shd w:val="clear" w:color="auto" w:fill="FFFFFF" w:themeFill="background1"/>
          </w:tcPr>
          <w:p w14:paraId="476EACDD" w14:textId="6D1EB0D5" w:rsidR="00394FFF" w:rsidRPr="0097253C" w:rsidRDefault="00394FFF" w:rsidP="002E38F5">
            <w:pPr>
              <w:rPr>
                <w:rFonts w:ascii="Arial" w:hAnsi="Arial" w:cs="Arial"/>
                <w:sz w:val="20"/>
                <w:szCs w:val="20"/>
                <w:highlight w:val="yellow"/>
              </w:rPr>
            </w:pPr>
          </w:p>
        </w:tc>
        <w:tc>
          <w:tcPr>
            <w:tcW w:w="1559" w:type="dxa"/>
            <w:vMerge/>
            <w:shd w:val="clear" w:color="auto" w:fill="FFFFFF" w:themeFill="background1"/>
          </w:tcPr>
          <w:p w14:paraId="7BEA6B21" w14:textId="77777777" w:rsidR="00394FFF" w:rsidRPr="0097253C" w:rsidRDefault="00394FFF" w:rsidP="002E38F5">
            <w:pPr>
              <w:rPr>
                <w:rFonts w:ascii="Arial" w:hAnsi="Arial" w:cs="Arial"/>
                <w:sz w:val="20"/>
                <w:szCs w:val="20"/>
                <w:highlight w:val="yellow"/>
              </w:rPr>
            </w:pPr>
          </w:p>
        </w:tc>
        <w:tc>
          <w:tcPr>
            <w:tcW w:w="1560" w:type="dxa"/>
            <w:vMerge w:val="restart"/>
            <w:shd w:val="clear" w:color="auto" w:fill="FFFFFF" w:themeFill="background1"/>
          </w:tcPr>
          <w:p w14:paraId="6ABF681A" w14:textId="77777777" w:rsidR="00394FFF" w:rsidRPr="00AC758B" w:rsidRDefault="00394FFF" w:rsidP="002E38F5">
            <w:pPr>
              <w:rPr>
                <w:rFonts w:ascii="Arial" w:hAnsi="Arial" w:cs="Arial"/>
                <w:sz w:val="20"/>
                <w:szCs w:val="20"/>
              </w:rPr>
            </w:pPr>
            <w:r w:rsidRPr="00AC758B">
              <w:rPr>
                <w:rFonts w:ascii="Arial" w:hAnsi="Arial" w:cs="Arial"/>
                <w:sz w:val="20"/>
                <w:szCs w:val="20"/>
              </w:rPr>
              <w:t>obręb Wołkowyja</w:t>
            </w:r>
          </w:p>
          <w:p w14:paraId="6B1CD0D0" w14:textId="3299BE8A" w:rsidR="00394FFF" w:rsidRPr="0097253C" w:rsidRDefault="00394FFF" w:rsidP="002E38F5">
            <w:pPr>
              <w:rPr>
                <w:rFonts w:ascii="Arial" w:hAnsi="Arial" w:cs="Arial"/>
                <w:sz w:val="20"/>
                <w:szCs w:val="20"/>
                <w:highlight w:val="yellow"/>
              </w:rPr>
            </w:pPr>
          </w:p>
        </w:tc>
        <w:tc>
          <w:tcPr>
            <w:tcW w:w="1276" w:type="dxa"/>
            <w:vMerge w:val="restart"/>
            <w:shd w:val="clear" w:color="auto" w:fill="FFFFFF" w:themeFill="background1"/>
          </w:tcPr>
          <w:p w14:paraId="4E2C7D33" w14:textId="44B5E48B" w:rsidR="00394FFF" w:rsidRPr="00AC758B" w:rsidRDefault="00AC758B" w:rsidP="002E38F5">
            <w:pPr>
              <w:rPr>
                <w:rFonts w:ascii="Arial" w:hAnsi="Arial" w:cs="Arial"/>
                <w:sz w:val="20"/>
                <w:szCs w:val="20"/>
              </w:rPr>
            </w:pPr>
            <w:r w:rsidRPr="00AC758B">
              <w:rPr>
                <w:rFonts w:ascii="Arial" w:hAnsi="Arial" w:cs="Arial"/>
                <w:sz w:val="20"/>
                <w:szCs w:val="20"/>
              </w:rPr>
              <w:t>182105_2.0023.</w:t>
            </w:r>
            <w:r w:rsidR="00394FFF" w:rsidRPr="00AC758B">
              <w:rPr>
                <w:rFonts w:ascii="Arial" w:hAnsi="Arial" w:cs="Arial"/>
                <w:sz w:val="20"/>
                <w:szCs w:val="20"/>
              </w:rPr>
              <w:t>377</w:t>
            </w:r>
            <w:r w:rsidRPr="00AC758B">
              <w:rPr>
                <w:rFonts w:ascii="Arial" w:hAnsi="Arial" w:cs="Arial"/>
                <w:sz w:val="20"/>
                <w:szCs w:val="20"/>
              </w:rPr>
              <w:t>,</w:t>
            </w:r>
          </w:p>
          <w:p w14:paraId="1BCBFF6C" w14:textId="448A4A4E" w:rsidR="00394FFF" w:rsidRPr="00AC758B" w:rsidRDefault="00AC758B" w:rsidP="002E38F5">
            <w:pPr>
              <w:rPr>
                <w:rFonts w:ascii="Arial" w:hAnsi="Arial" w:cs="Arial"/>
                <w:sz w:val="20"/>
                <w:szCs w:val="20"/>
              </w:rPr>
            </w:pPr>
            <w:r w:rsidRPr="00AC758B">
              <w:rPr>
                <w:rFonts w:ascii="Arial" w:hAnsi="Arial" w:cs="Arial"/>
                <w:sz w:val="20"/>
                <w:szCs w:val="20"/>
              </w:rPr>
              <w:t>182105_2.0023.</w:t>
            </w:r>
            <w:r w:rsidR="00394FFF" w:rsidRPr="00AC758B">
              <w:rPr>
                <w:rFonts w:ascii="Arial" w:hAnsi="Arial" w:cs="Arial"/>
                <w:sz w:val="20"/>
                <w:szCs w:val="20"/>
              </w:rPr>
              <w:t>378</w:t>
            </w:r>
            <w:r w:rsidRPr="00AC758B">
              <w:rPr>
                <w:rFonts w:ascii="Arial" w:hAnsi="Arial" w:cs="Arial"/>
                <w:sz w:val="20"/>
                <w:szCs w:val="20"/>
              </w:rPr>
              <w:t>,</w:t>
            </w:r>
          </w:p>
          <w:p w14:paraId="7C12894E" w14:textId="4FADD76E" w:rsidR="00394FFF" w:rsidRPr="00AC758B" w:rsidRDefault="00AC758B" w:rsidP="002E38F5">
            <w:pPr>
              <w:rPr>
                <w:rFonts w:ascii="Arial" w:hAnsi="Arial" w:cs="Arial"/>
                <w:sz w:val="20"/>
                <w:szCs w:val="20"/>
              </w:rPr>
            </w:pPr>
            <w:r w:rsidRPr="00AC758B">
              <w:rPr>
                <w:rFonts w:ascii="Arial" w:hAnsi="Arial" w:cs="Arial"/>
                <w:sz w:val="20"/>
                <w:szCs w:val="20"/>
              </w:rPr>
              <w:t>182105_2.0023.</w:t>
            </w:r>
            <w:r w:rsidR="00394FFF" w:rsidRPr="00AC758B">
              <w:rPr>
                <w:rFonts w:ascii="Arial" w:hAnsi="Arial" w:cs="Arial"/>
                <w:sz w:val="20"/>
                <w:szCs w:val="20"/>
              </w:rPr>
              <w:t>379</w:t>
            </w:r>
            <w:r w:rsidRPr="00AC758B">
              <w:rPr>
                <w:rFonts w:ascii="Arial" w:hAnsi="Arial" w:cs="Arial"/>
                <w:sz w:val="20"/>
                <w:szCs w:val="20"/>
              </w:rPr>
              <w:t>,</w:t>
            </w:r>
          </w:p>
          <w:p w14:paraId="6E2A6294" w14:textId="01B40074" w:rsidR="00394FFF" w:rsidRPr="00AC758B" w:rsidRDefault="00AC758B" w:rsidP="002E38F5">
            <w:pPr>
              <w:rPr>
                <w:rFonts w:ascii="Arial" w:hAnsi="Arial" w:cs="Arial"/>
                <w:sz w:val="20"/>
                <w:szCs w:val="20"/>
              </w:rPr>
            </w:pPr>
            <w:r w:rsidRPr="00AC758B">
              <w:rPr>
                <w:rFonts w:ascii="Arial" w:hAnsi="Arial" w:cs="Arial"/>
                <w:sz w:val="20"/>
                <w:szCs w:val="20"/>
              </w:rPr>
              <w:t>182105_2.0023.</w:t>
            </w:r>
            <w:r w:rsidR="00394FFF" w:rsidRPr="00AC758B">
              <w:rPr>
                <w:rFonts w:ascii="Arial" w:hAnsi="Arial" w:cs="Arial"/>
                <w:sz w:val="20"/>
                <w:szCs w:val="20"/>
              </w:rPr>
              <w:t>380</w:t>
            </w:r>
            <w:r w:rsidRPr="00AC758B">
              <w:rPr>
                <w:rFonts w:ascii="Arial" w:hAnsi="Arial" w:cs="Arial"/>
                <w:sz w:val="20"/>
                <w:szCs w:val="20"/>
              </w:rPr>
              <w:t>,</w:t>
            </w:r>
          </w:p>
          <w:p w14:paraId="4B83B745" w14:textId="1D08216F" w:rsidR="00394FFF" w:rsidRPr="0097253C" w:rsidRDefault="00AC758B" w:rsidP="002E38F5">
            <w:pPr>
              <w:rPr>
                <w:rFonts w:ascii="Arial" w:hAnsi="Arial" w:cs="Arial"/>
                <w:sz w:val="20"/>
                <w:szCs w:val="20"/>
                <w:highlight w:val="yellow"/>
              </w:rPr>
            </w:pPr>
            <w:r w:rsidRPr="00AC758B">
              <w:rPr>
                <w:rFonts w:ascii="Arial" w:hAnsi="Arial" w:cs="Arial"/>
                <w:sz w:val="20"/>
                <w:szCs w:val="20"/>
              </w:rPr>
              <w:t>182105_2.0023.</w:t>
            </w:r>
            <w:r w:rsidR="00394FFF" w:rsidRPr="00AC758B">
              <w:rPr>
                <w:rFonts w:ascii="Arial" w:hAnsi="Arial" w:cs="Arial"/>
                <w:sz w:val="20"/>
                <w:szCs w:val="20"/>
              </w:rPr>
              <w:t>381</w:t>
            </w:r>
          </w:p>
        </w:tc>
        <w:tc>
          <w:tcPr>
            <w:tcW w:w="1559" w:type="dxa"/>
            <w:vMerge w:val="restart"/>
            <w:shd w:val="clear" w:color="auto" w:fill="FFFFFF" w:themeFill="background1"/>
          </w:tcPr>
          <w:p w14:paraId="472BEF3F" w14:textId="0CF0E6E4" w:rsidR="00394FFF" w:rsidRPr="00AC758B" w:rsidRDefault="00394FFF" w:rsidP="00394FFF">
            <w:pPr>
              <w:rPr>
                <w:rFonts w:ascii="Arial" w:hAnsi="Arial" w:cs="Arial"/>
                <w:sz w:val="20"/>
                <w:szCs w:val="20"/>
              </w:rPr>
            </w:pPr>
            <w:r w:rsidRPr="00AC758B">
              <w:rPr>
                <w:rFonts w:ascii="Arial" w:hAnsi="Arial" w:cs="Arial"/>
                <w:sz w:val="20"/>
                <w:szCs w:val="20"/>
              </w:rPr>
              <w:t xml:space="preserve">poza formami ochrony </w:t>
            </w:r>
          </w:p>
          <w:p w14:paraId="171AA7B6" w14:textId="292F1F84" w:rsidR="00394FFF" w:rsidRPr="0097253C" w:rsidRDefault="00394FFF" w:rsidP="002E38F5">
            <w:pPr>
              <w:rPr>
                <w:rFonts w:ascii="Arial" w:hAnsi="Arial" w:cs="Arial"/>
                <w:sz w:val="20"/>
                <w:szCs w:val="20"/>
                <w:highlight w:val="yellow"/>
              </w:rPr>
            </w:pPr>
          </w:p>
        </w:tc>
        <w:tc>
          <w:tcPr>
            <w:tcW w:w="2126" w:type="dxa"/>
            <w:vMerge w:val="restart"/>
            <w:shd w:val="clear" w:color="auto" w:fill="FFFFFF" w:themeFill="background1"/>
          </w:tcPr>
          <w:p w14:paraId="74A0BC31" w14:textId="77777777" w:rsidR="00394FFF" w:rsidRPr="00BF7205" w:rsidRDefault="00394FFF" w:rsidP="002E38F5">
            <w:pPr>
              <w:rPr>
                <w:rFonts w:ascii="Arial" w:hAnsi="Arial" w:cs="Arial"/>
                <w:sz w:val="20"/>
                <w:szCs w:val="20"/>
              </w:rPr>
            </w:pPr>
          </w:p>
        </w:tc>
      </w:tr>
      <w:tr w:rsidR="00394FFF" w:rsidRPr="00BF7205" w14:paraId="4FF610F1" w14:textId="77777777" w:rsidTr="00AC758B">
        <w:trPr>
          <w:trHeight w:val="927"/>
        </w:trPr>
        <w:tc>
          <w:tcPr>
            <w:tcW w:w="568" w:type="dxa"/>
          </w:tcPr>
          <w:p w14:paraId="77864BD9" w14:textId="77777777" w:rsidR="00394FFF" w:rsidRPr="00BF7205" w:rsidRDefault="00394FFF" w:rsidP="002E38F5">
            <w:pPr>
              <w:numPr>
                <w:ilvl w:val="0"/>
                <w:numId w:val="3"/>
              </w:numPr>
              <w:contextualSpacing/>
              <w:rPr>
                <w:rFonts w:ascii="Arial" w:hAnsi="Arial" w:cs="Arial"/>
                <w:sz w:val="20"/>
                <w:szCs w:val="20"/>
              </w:rPr>
            </w:pPr>
          </w:p>
        </w:tc>
        <w:tc>
          <w:tcPr>
            <w:tcW w:w="1559" w:type="dxa"/>
            <w:shd w:val="clear" w:color="auto" w:fill="FFFFFF" w:themeFill="background1"/>
          </w:tcPr>
          <w:p w14:paraId="7618C24F" w14:textId="778C70C7" w:rsidR="00394FFF" w:rsidRPr="00AC7E70" w:rsidRDefault="00394FFF" w:rsidP="002E38F5">
            <w:pPr>
              <w:rPr>
                <w:rFonts w:ascii="Arial" w:hAnsi="Arial" w:cs="Arial"/>
                <w:b/>
                <w:bCs/>
                <w:sz w:val="20"/>
                <w:szCs w:val="20"/>
              </w:rPr>
            </w:pPr>
            <w:r w:rsidRPr="00AC7E70">
              <w:rPr>
                <w:rFonts w:ascii="Arial" w:hAnsi="Arial" w:cs="Arial"/>
                <w:b/>
                <w:bCs/>
                <w:sz w:val="20"/>
                <w:szCs w:val="20"/>
              </w:rPr>
              <w:t>MPK Wołkowyja</w:t>
            </w:r>
          </w:p>
        </w:tc>
        <w:tc>
          <w:tcPr>
            <w:tcW w:w="1559" w:type="dxa"/>
            <w:vMerge/>
            <w:shd w:val="clear" w:color="auto" w:fill="FFFFFF" w:themeFill="background1"/>
          </w:tcPr>
          <w:p w14:paraId="2EE341EB" w14:textId="77777777" w:rsidR="00394FFF" w:rsidRPr="00BF7205" w:rsidRDefault="00394FFF" w:rsidP="002E38F5">
            <w:pPr>
              <w:rPr>
                <w:rFonts w:ascii="Arial" w:hAnsi="Arial" w:cs="Arial"/>
                <w:sz w:val="20"/>
                <w:szCs w:val="20"/>
              </w:rPr>
            </w:pPr>
          </w:p>
        </w:tc>
        <w:tc>
          <w:tcPr>
            <w:tcW w:w="1560" w:type="dxa"/>
            <w:vMerge/>
            <w:shd w:val="clear" w:color="auto" w:fill="FFFFFF" w:themeFill="background1"/>
          </w:tcPr>
          <w:p w14:paraId="5F649987" w14:textId="3FD508CD" w:rsidR="00394FFF" w:rsidRPr="00BF7205" w:rsidRDefault="00394FFF" w:rsidP="002E38F5">
            <w:pPr>
              <w:rPr>
                <w:rFonts w:ascii="Arial" w:hAnsi="Arial" w:cs="Arial"/>
                <w:sz w:val="20"/>
                <w:szCs w:val="20"/>
              </w:rPr>
            </w:pPr>
          </w:p>
        </w:tc>
        <w:tc>
          <w:tcPr>
            <w:tcW w:w="1276" w:type="dxa"/>
            <w:vMerge/>
            <w:shd w:val="clear" w:color="auto" w:fill="FFFFFF" w:themeFill="background1"/>
          </w:tcPr>
          <w:p w14:paraId="3162C2FC" w14:textId="359C7475" w:rsidR="00394FFF" w:rsidRPr="00BF7205" w:rsidRDefault="00394FFF" w:rsidP="002E38F5">
            <w:pPr>
              <w:rPr>
                <w:rFonts w:ascii="Arial" w:hAnsi="Arial" w:cs="Arial"/>
                <w:sz w:val="20"/>
                <w:szCs w:val="20"/>
              </w:rPr>
            </w:pPr>
          </w:p>
        </w:tc>
        <w:tc>
          <w:tcPr>
            <w:tcW w:w="1559" w:type="dxa"/>
            <w:vMerge/>
            <w:shd w:val="clear" w:color="auto" w:fill="FFFFFF" w:themeFill="background1"/>
          </w:tcPr>
          <w:p w14:paraId="34DF0973" w14:textId="14F247DA" w:rsidR="00394FFF" w:rsidRPr="00BF7205" w:rsidRDefault="00394FFF" w:rsidP="002E38F5">
            <w:pPr>
              <w:rPr>
                <w:rFonts w:ascii="Arial" w:hAnsi="Arial" w:cs="Arial"/>
                <w:sz w:val="20"/>
                <w:szCs w:val="20"/>
              </w:rPr>
            </w:pPr>
          </w:p>
        </w:tc>
        <w:tc>
          <w:tcPr>
            <w:tcW w:w="2126" w:type="dxa"/>
            <w:vMerge/>
            <w:shd w:val="clear" w:color="auto" w:fill="FFFFFF" w:themeFill="background1"/>
          </w:tcPr>
          <w:p w14:paraId="6B7A5AB0" w14:textId="77777777" w:rsidR="00394FFF" w:rsidRPr="00BF7205" w:rsidRDefault="00394FFF" w:rsidP="002E38F5">
            <w:pPr>
              <w:rPr>
                <w:rFonts w:ascii="Arial" w:hAnsi="Arial" w:cs="Arial"/>
                <w:sz w:val="20"/>
                <w:szCs w:val="20"/>
              </w:rPr>
            </w:pPr>
          </w:p>
        </w:tc>
      </w:tr>
      <w:tr w:rsidR="007A0F40" w:rsidRPr="00BF7205" w14:paraId="3E79547C" w14:textId="77777777" w:rsidTr="00AC758B">
        <w:tc>
          <w:tcPr>
            <w:tcW w:w="568" w:type="dxa"/>
          </w:tcPr>
          <w:p w14:paraId="222FE9F4" w14:textId="77777777" w:rsidR="00BF7205" w:rsidRPr="00BF7205" w:rsidRDefault="00BF7205" w:rsidP="002E38F5">
            <w:pPr>
              <w:numPr>
                <w:ilvl w:val="0"/>
                <w:numId w:val="3"/>
              </w:numPr>
              <w:contextualSpacing/>
              <w:rPr>
                <w:rFonts w:ascii="Arial" w:hAnsi="Arial" w:cs="Arial"/>
                <w:sz w:val="20"/>
                <w:szCs w:val="20"/>
              </w:rPr>
            </w:pPr>
          </w:p>
        </w:tc>
        <w:tc>
          <w:tcPr>
            <w:tcW w:w="1559" w:type="dxa"/>
            <w:shd w:val="clear" w:color="auto" w:fill="FFFFFF" w:themeFill="background1"/>
          </w:tcPr>
          <w:p w14:paraId="33C6C784" w14:textId="77777777" w:rsidR="00AC7E70" w:rsidRPr="00AC7E70" w:rsidRDefault="00BF7205" w:rsidP="002E38F5">
            <w:pPr>
              <w:rPr>
                <w:rFonts w:ascii="Arial" w:hAnsi="Arial" w:cs="Arial"/>
                <w:b/>
                <w:bCs/>
                <w:sz w:val="20"/>
                <w:szCs w:val="20"/>
              </w:rPr>
            </w:pPr>
            <w:r w:rsidRPr="00AC7E70">
              <w:rPr>
                <w:rFonts w:ascii="Arial" w:hAnsi="Arial" w:cs="Arial"/>
                <w:b/>
                <w:bCs/>
                <w:sz w:val="20"/>
                <w:szCs w:val="20"/>
              </w:rPr>
              <w:t>MPK</w:t>
            </w:r>
          </w:p>
          <w:p w14:paraId="232EFC9A" w14:textId="2BE3BC35" w:rsidR="00BF7205" w:rsidRPr="00BF7205" w:rsidRDefault="00AC7E70" w:rsidP="002E38F5">
            <w:pPr>
              <w:rPr>
                <w:rFonts w:ascii="Arial" w:hAnsi="Arial" w:cs="Arial"/>
                <w:sz w:val="20"/>
                <w:szCs w:val="20"/>
              </w:rPr>
            </w:pPr>
            <w:r w:rsidRPr="00AC7E70">
              <w:rPr>
                <w:rFonts w:ascii="Arial" w:hAnsi="Arial" w:cs="Arial"/>
                <w:b/>
                <w:bCs/>
                <w:sz w:val="20"/>
                <w:szCs w:val="20"/>
              </w:rPr>
              <w:t>Tryńcza</w:t>
            </w:r>
          </w:p>
        </w:tc>
        <w:tc>
          <w:tcPr>
            <w:tcW w:w="1559" w:type="dxa"/>
            <w:shd w:val="clear" w:color="auto" w:fill="FFFFFF" w:themeFill="background1"/>
          </w:tcPr>
          <w:p w14:paraId="5C9D53F2" w14:textId="77777777" w:rsidR="00BF7205" w:rsidRPr="00BF7205" w:rsidRDefault="00BF7205" w:rsidP="002E38F5">
            <w:pPr>
              <w:rPr>
                <w:rFonts w:ascii="Arial" w:hAnsi="Arial" w:cs="Arial"/>
                <w:sz w:val="20"/>
                <w:szCs w:val="20"/>
              </w:rPr>
            </w:pPr>
            <w:r w:rsidRPr="00BF7205">
              <w:rPr>
                <w:rFonts w:ascii="Arial" w:hAnsi="Arial" w:cs="Arial"/>
                <w:sz w:val="20"/>
                <w:szCs w:val="20"/>
              </w:rPr>
              <w:t>Gmina Tryńcza</w:t>
            </w:r>
          </w:p>
        </w:tc>
        <w:tc>
          <w:tcPr>
            <w:tcW w:w="1560" w:type="dxa"/>
            <w:shd w:val="clear" w:color="auto" w:fill="FFFFFF" w:themeFill="background1"/>
          </w:tcPr>
          <w:p w14:paraId="1AAA4701"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obręb Głogowiec </w:t>
            </w:r>
          </w:p>
        </w:tc>
        <w:tc>
          <w:tcPr>
            <w:tcW w:w="1276" w:type="dxa"/>
            <w:shd w:val="clear" w:color="auto" w:fill="FFFFFF" w:themeFill="background1"/>
          </w:tcPr>
          <w:p w14:paraId="1172ADE9" w14:textId="35447A31" w:rsidR="00BF7205" w:rsidRPr="00BF7205" w:rsidRDefault="00BF7205" w:rsidP="002E38F5">
            <w:pPr>
              <w:rPr>
                <w:rFonts w:ascii="Arial" w:hAnsi="Arial" w:cs="Arial"/>
                <w:sz w:val="20"/>
                <w:szCs w:val="20"/>
              </w:rPr>
            </w:pPr>
            <w:r w:rsidRPr="00BF7205">
              <w:rPr>
                <w:rFonts w:ascii="Arial" w:hAnsi="Arial" w:cs="Arial"/>
                <w:sz w:val="20"/>
                <w:szCs w:val="20"/>
              </w:rPr>
              <w:t>9</w:t>
            </w:r>
            <w:r w:rsidR="0097253C">
              <w:rPr>
                <w:rFonts w:ascii="Arial" w:hAnsi="Arial" w:cs="Arial"/>
                <w:sz w:val="20"/>
                <w:szCs w:val="20"/>
              </w:rPr>
              <w:t>,</w:t>
            </w:r>
            <w:r w:rsidRPr="00BF7205">
              <w:rPr>
                <w:rFonts w:ascii="Arial" w:hAnsi="Arial" w:cs="Arial"/>
                <w:sz w:val="20"/>
                <w:szCs w:val="20"/>
              </w:rPr>
              <w:t xml:space="preserve"> </w:t>
            </w:r>
            <w:r w:rsidRPr="00BF7205">
              <w:rPr>
                <w:rFonts w:ascii="Arial" w:hAnsi="Arial" w:cs="Arial"/>
                <w:sz w:val="20"/>
                <w:szCs w:val="20"/>
              </w:rPr>
              <w:br/>
              <w:t>10</w:t>
            </w:r>
          </w:p>
        </w:tc>
        <w:tc>
          <w:tcPr>
            <w:tcW w:w="1559" w:type="dxa"/>
            <w:shd w:val="clear" w:color="auto" w:fill="FFFFFF" w:themeFill="background1"/>
          </w:tcPr>
          <w:p w14:paraId="77866E20" w14:textId="77777777" w:rsidR="00BF7205" w:rsidRPr="00BF7205" w:rsidRDefault="00BF7205" w:rsidP="002E38F5">
            <w:pPr>
              <w:rPr>
                <w:rFonts w:ascii="Arial" w:hAnsi="Arial" w:cs="Arial"/>
                <w:sz w:val="20"/>
                <w:szCs w:val="20"/>
              </w:rPr>
            </w:pPr>
            <w:r w:rsidRPr="00BF7205">
              <w:rPr>
                <w:rFonts w:ascii="Arial" w:hAnsi="Arial" w:cs="Arial"/>
                <w:sz w:val="20"/>
                <w:szCs w:val="20"/>
              </w:rPr>
              <w:t>Sieniawski Obszar Chronionego Krajobrazu</w:t>
            </w:r>
          </w:p>
        </w:tc>
        <w:tc>
          <w:tcPr>
            <w:tcW w:w="2126" w:type="dxa"/>
            <w:shd w:val="clear" w:color="auto" w:fill="FFFFFF" w:themeFill="background1"/>
          </w:tcPr>
          <w:p w14:paraId="7B3BC173" w14:textId="77777777" w:rsidR="00BF7205" w:rsidRPr="00BF7205" w:rsidRDefault="00BF7205" w:rsidP="002E38F5">
            <w:pPr>
              <w:rPr>
                <w:rFonts w:ascii="Arial" w:hAnsi="Arial" w:cs="Arial"/>
                <w:sz w:val="20"/>
                <w:szCs w:val="20"/>
              </w:rPr>
            </w:pPr>
            <w:r w:rsidRPr="00BF7205">
              <w:rPr>
                <w:rFonts w:ascii="Arial" w:hAnsi="Arial" w:cs="Arial"/>
                <w:sz w:val="20"/>
                <w:szCs w:val="20"/>
              </w:rPr>
              <w:t xml:space="preserve">gminny system gospodarowania odpadami toaleta zewnętrzna (typu </w:t>
            </w:r>
            <w:proofErr w:type="spellStart"/>
            <w:r w:rsidRPr="00BF7205">
              <w:rPr>
                <w:rFonts w:ascii="Arial" w:hAnsi="Arial" w:cs="Arial"/>
                <w:sz w:val="20"/>
                <w:szCs w:val="20"/>
              </w:rPr>
              <w:t>toi</w:t>
            </w:r>
            <w:proofErr w:type="spellEnd"/>
            <w:r w:rsidRPr="00BF7205">
              <w:rPr>
                <w:rFonts w:ascii="Arial" w:hAnsi="Arial" w:cs="Arial"/>
                <w:sz w:val="20"/>
                <w:szCs w:val="20"/>
              </w:rPr>
              <w:t xml:space="preserve"> </w:t>
            </w:r>
            <w:proofErr w:type="spellStart"/>
            <w:r w:rsidRPr="00BF7205">
              <w:rPr>
                <w:rFonts w:ascii="Arial" w:hAnsi="Arial" w:cs="Arial"/>
                <w:sz w:val="20"/>
                <w:szCs w:val="20"/>
              </w:rPr>
              <w:t>toi</w:t>
            </w:r>
            <w:proofErr w:type="spellEnd"/>
            <w:r w:rsidRPr="00BF7205">
              <w:rPr>
                <w:rFonts w:ascii="Arial" w:hAnsi="Arial" w:cs="Arial"/>
                <w:sz w:val="20"/>
                <w:szCs w:val="20"/>
              </w:rPr>
              <w:t>)</w:t>
            </w:r>
          </w:p>
        </w:tc>
      </w:tr>
    </w:tbl>
    <w:p w14:paraId="2D0561EE" w14:textId="76ACDE94" w:rsidR="00BF7205" w:rsidRPr="00F53825" w:rsidRDefault="00BF7205" w:rsidP="00320682">
      <w:pPr>
        <w:pStyle w:val="Nagwek4"/>
      </w:pPr>
      <w:bookmarkStart w:id="23" w:name="_Toc175155256"/>
      <w:r w:rsidRPr="00F53825">
        <w:t>Wpływ turystyki kajakowej na środowisko wodne i przyrodę</w:t>
      </w:r>
      <w:bookmarkEnd w:id="23"/>
    </w:p>
    <w:p w14:paraId="428AB157" w14:textId="1D08284A"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Turystyka kajakowa, będąc atrakcyjną formą aktywnego wypoczynku, niesie za sobą zarówno korzyści, jak i potencjalne wyzwania dla środowiska wodnego i przyrody. Projekt </w:t>
      </w:r>
      <w:r w:rsidRPr="006A28B5">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ma na celu maksymalizację pozytywnych aspektów tej</w:t>
      </w:r>
      <w:r w:rsidR="00973D35">
        <w:rPr>
          <w:rFonts w:ascii="Arial" w:hAnsi="Arial" w:cs="Arial"/>
          <w:kern w:val="2"/>
          <w14:ligatures w14:val="standardContextual"/>
        </w:rPr>
        <w:t> </w:t>
      </w:r>
      <w:r w:rsidRPr="00BF7205">
        <w:rPr>
          <w:rFonts w:ascii="Arial" w:hAnsi="Arial" w:cs="Arial"/>
          <w:kern w:val="2"/>
          <w14:ligatures w14:val="standardContextual"/>
        </w:rPr>
        <w:t>formy turystyki, jednocześnie minimalizując potencjalne negatywne skutki.</w:t>
      </w:r>
    </w:p>
    <w:p w14:paraId="25793046" w14:textId="77777777" w:rsidR="00973D3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Kajakarstwo, odbywające się bezpośrednio na wodzie, może mieć bezpośredni wpływ na lokalne ekosystemy wodne. Niewłaściwe praktyki mogą prowadzić do zakłócenia życia wodnego, erozji brzegów czy zanieczyszczenia wód. W ramach projektu, szczególny nacisk zostanie położony na edukację kajakarzy o odpowiedzialnym zachowaniu na wodzie, by minimalizować te oddziaływania. Regiony wodne są często domem dla różnorodnych gatunków roślin i zwierząt, w tym wielu chronionych i zagrożonych. </w:t>
      </w:r>
    </w:p>
    <w:p w14:paraId="3916AAC8" w14:textId="5CFE5E6C" w:rsidR="006A28B5" w:rsidRDefault="00BF7205" w:rsidP="00973D35">
      <w:pPr>
        <w:spacing w:after="0" w:line="360" w:lineRule="auto"/>
        <w:rPr>
          <w:rFonts w:ascii="Arial" w:hAnsi="Arial" w:cs="Arial"/>
          <w:kern w:val="2"/>
          <w14:ligatures w14:val="standardContextual"/>
        </w:rPr>
      </w:pPr>
      <w:r w:rsidRPr="00BF7205">
        <w:rPr>
          <w:rFonts w:ascii="Arial" w:hAnsi="Arial" w:cs="Arial"/>
          <w:kern w:val="2"/>
          <w14:ligatures w14:val="standardContextual"/>
        </w:rPr>
        <w:t xml:space="preserve">Turystyka kajakowa musi być zarządzana w sposób, który chroni te cenne gatunki i ich siedliska. Wprowadzenie wytycznych dla kajakarzy, określenie stref ochronnych oraz </w:t>
      </w:r>
      <w:r w:rsidRPr="00BF7205">
        <w:rPr>
          <w:rFonts w:ascii="Arial" w:hAnsi="Arial" w:cs="Arial"/>
          <w:kern w:val="2"/>
          <w14:ligatures w14:val="standardContextual"/>
        </w:rPr>
        <w:lastRenderedPageBreak/>
        <w:t>ograniczenie dostępu do najbardziej wrażliwych obszarów są kluczowe dla zachowania bioróżnorodności.</w:t>
      </w:r>
    </w:p>
    <w:p w14:paraId="5DC23430" w14:textId="6D0D7A38"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Potencjalne ryzyko dla środowiska wodnego stanowi także zanieczyszczenie wód przez środki transportu wodnego oraz odpady pozostawiane przez turystów. Dlatego projekt "Blue Valley" przewiduje opracowanie i wdrożenie praktyk zarządzania odpadami oraz promowanie używania ekologicznych środków transportu wodnego.</w:t>
      </w:r>
    </w:p>
    <w:p w14:paraId="7E59109E" w14:textId="403B184E" w:rsidR="00755566"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Miejsca Przyjazne Kajakarzom (MPK) będą służyć nie tylko jako punkty obsługi, ale</w:t>
      </w:r>
      <w:r w:rsidR="00973D35">
        <w:rPr>
          <w:rFonts w:ascii="Arial" w:hAnsi="Arial" w:cs="Arial"/>
          <w:kern w:val="2"/>
          <w14:ligatures w14:val="standardContextual"/>
        </w:rPr>
        <w:t> </w:t>
      </w:r>
      <w:r w:rsidRPr="00BF7205">
        <w:rPr>
          <w:rFonts w:ascii="Arial" w:hAnsi="Arial" w:cs="Arial"/>
          <w:kern w:val="2"/>
          <w14:ligatures w14:val="standardContextual"/>
        </w:rPr>
        <w:t>również jako centra edukacyjne, gdzie kajakarze mogą nauczyć się o ekosystemach wodnych, znaczeniu ochrony środowiska wodnego oraz sposobach minimalizowania negatywnego wpływu swojej aktywności na przyrodę. Aby zapewnić ciągłe zachowanie równowagi między rozwojem turystyki kajakowej a ochroną środowiska, niezbędne będzie wprowadzenie systemów monitoringu i oceny wpływu tej formy turystyki na środowisko. Informacje te będą wykorzystywane do dostosowywania praktyk i strategii w celu zapewnienia zrównoważonego rozwoju turystyki kajakowej. Dzięki zintegrowanemu podejściu do zarządzania turystyką kajakową, projekt "Blue Valley – Wiślanym Szlakiem" ma</w:t>
      </w:r>
      <w:r w:rsidR="00973D35">
        <w:rPr>
          <w:rFonts w:ascii="Arial" w:hAnsi="Arial" w:cs="Arial"/>
          <w:kern w:val="2"/>
          <w14:ligatures w14:val="standardContextual"/>
        </w:rPr>
        <w:t> </w:t>
      </w:r>
      <w:r w:rsidRPr="00BF7205">
        <w:rPr>
          <w:rFonts w:ascii="Arial" w:hAnsi="Arial" w:cs="Arial"/>
          <w:kern w:val="2"/>
          <w14:ligatures w14:val="standardContextual"/>
        </w:rPr>
        <w:t>za zadanie nie tylko promować tę formę rekreacji, ale również zapewnić, że będzie ona realizowana w sposób zrównoważony i harmonijny z otaczającą przyrodą, chroniąc środowisko wodne dla przyszłych pokoleń.</w:t>
      </w:r>
    </w:p>
    <w:p w14:paraId="36204373" w14:textId="77777777" w:rsidR="00755566" w:rsidRDefault="00755566">
      <w:pPr>
        <w:rPr>
          <w:rFonts w:ascii="Arial" w:hAnsi="Arial" w:cs="Arial"/>
          <w:kern w:val="2"/>
          <w14:ligatures w14:val="standardContextual"/>
        </w:rPr>
      </w:pPr>
      <w:r>
        <w:rPr>
          <w:rFonts w:ascii="Arial" w:hAnsi="Arial" w:cs="Arial"/>
          <w:kern w:val="2"/>
          <w14:ligatures w14:val="standardContextual"/>
        </w:rPr>
        <w:br w:type="page"/>
      </w:r>
    </w:p>
    <w:p w14:paraId="39DF6EEA" w14:textId="6858CC4A" w:rsidR="00BF7205" w:rsidRPr="00915CD2" w:rsidRDefault="006A28B5" w:rsidP="000F20D3">
      <w:pPr>
        <w:pStyle w:val="Nagwek3"/>
      </w:pPr>
      <w:bookmarkStart w:id="24" w:name="_Toc175155257"/>
      <w:r w:rsidRPr="00915CD2">
        <w:lastRenderedPageBreak/>
        <w:t>Miejsca Obsługi Kamperów</w:t>
      </w:r>
      <w:bookmarkEnd w:id="24"/>
    </w:p>
    <w:p w14:paraId="4BAEE80A" w14:textId="2C1F0211" w:rsidR="00BF7205" w:rsidRPr="00F53825" w:rsidRDefault="00BF7205" w:rsidP="00CC4095">
      <w:pPr>
        <w:pStyle w:val="Nagwek4"/>
        <w:numPr>
          <w:ilvl w:val="0"/>
          <w:numId w:val="47"/>
        </w:numPr>
      </w:pPr>
      <w:bookmarkStart w:id="25" w:name="_Toc175155258"/>
      <w:r w:rsidRPr="00F53825">
        <w:t xml:space="preserve">Rozwój i </w:t>
      </w:r>
      <w:r w:rsidRPr="00320682">
        <w:t>zarządzanie</w:t>
      </w:r>
      <w:r w:rsidRPr="00F53825">
        <w:t xml:space="preserve"> Miejscami Obsługi Kamperów (MOK)</w:t>
      </w:r>
      <w:bookmarkEnd w:id="25"/>
    </w:p>
    <w:p w14:paraId="1008AA18" w14:textId="20E72E8B" w:rsidR="00BF7205" w:rsidRPr="00E2442E"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Miejsca Obsługi Kamperów (MOK) stanowią kluczowy element w strukturze projektu </w:t>
      </w:r>
      <w:r w:rsidRPr="006A28B5">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mając na celu wspieranie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w</w:t>
      </w:r>
      <w:r w:rsidR="00737FF3">
        <w:rPr>
          <w:rFonts w:ascii="Arial" w:hAnsi="Arial" w:cs="Arial"/>
          <w:kern w:val="2"/>
          <w14:ligatures w14:val="standardContextual"/>
        </w:rPr>
        <w:t> </w:t>
      </w:r>
      <w:r w:rsidRPr="00BF7205">
        <w:rPr>
          <w:rFonts w:ascii="Arial" w:hAnsi="Arial" w:cs="Arial"/>
          <w:kern w:val="2"/>
          <w14:ligatures w14:val="standardContextual"/>
        </w:rPr>
        <w:t xml:space="preserve">sposób zrównoważony i przyjazny dla środowiska. Rozwój tych przestrzeni ma na celu zapewnienie wysokiej jakości usług dla turystów podróżujących kamperami, jednocześnie minimalizując ich wpływ na naturalne i kulturowe dziedzictwo regionu. Przy projektowaniu MOK </w:t>
      </w:r>
      <w:r w:rsidRPr="00E2442E">
        <w:rPr>
          <w:rFonts w:ascii="Arial" w:hAnsi="Arial" w:cs="Arial"/>
          <w:kern w:val="2"/>
          <w14:ligatures w14:val="standardContextual"/>
        </w:rPr>
        <w:t>kluczowe będzie uwzględnienie łatwej dostępności, funkcjonalności oraz integracji z</w:t>
      </w:r>
      <w:r w:rsidR="00737FF3" w:rsidRPr="00E2442E">
        <w:rPr>
          <w:rFonts w:ascii="Arial" w:hAnsi="Arial" w:cs="Arial"/>
          <w:kern w:val="2"/>
          <w14:ligatures w14:val="standardContextual"/>
        </w:rPr>
        <w:t> </w:t>
      </w:r>
      <w:r w:rsidRPr="00E2442E">
        <w:rPr>
          <w:rFonts w:ascii="Arial" w:hAnsi="Arial" w:cs="Arial"/>
          <w:kern w:val="2"/>
          <w14:ligatures w14:val="standardContextual"/>
        </w:rPr>
        <w:t>otoczeniem. Lokalizacj</w:t>
      </w:r>
      <w:r w:rsidR="00605E36" w:rsidRPr="00E2442E">
        <w:rPr>
          <w:rFonts w:ascii="Arial" w:hAnsi="Arial" w:cs="Arial"/>
          <w:kern w:val="2"/>
          <w14:ligatures w14:val="standardContextual"/>
        </w:rPr>
        <w:t>a</w:t>
      </w:r>
      <w:r w:rsidRPr="00E2442E">
        <w:rPr>
          <w:rFonts w:ascii="Arial" w:hAnsi="Arial" w:cs="Arial"/>
          <w:kern w:val="2"/>
          <w14:ligatures w14:val="standardContextual"/>
        </w:rPr>
        <w:t xml:space="preserve"> MOK </w:t>
      </w:r>
      <w:r w:rsidR="00605E36" w:rsidRPr="00E2442E">
        <w:rPr>
          <w:rFonts w:ascii="Arial" w:hAnsi="Arial" w:cs="Arial"/>
          <w:kern w:val="2"/>
          <w14:ligatures w14:val="standardContextual"/>
        </w:rPr>
        <w:t>została wybrana</w:t>
      </w:r>
      <w:r w:rsidRPr="00E2442E">
        <w:rPr>
          <w:rFonts w:ascii="Arial" w:hAnsi="Arial" w:cs="Arial"/>
          <w:kern w:val="2"/>
          <w14:ligatures w14:val="standardContextual"/>
        </w:rPr>
        <w:t xml:space="preserve"> strategicznie, aby zapewnić dostępność kluczowych usług przy jednoczesnym ograniczeniu wpływu na wrażliwe obszary przyrodnicze i kulturowe. Design t</w:t>
      </w:r>
      <w:r w:rsidR="00605E36" w:rsidRPr="00E2442E">
        <w:rPr>
          <w:rFonts w:ascii="Arial" w:hAnsi="Arial" w:cs="Arial"/>
          <w:kern w:val="2"/>
          <w14:ligatures w14:val="standardContextual"/>
        </w:rPr>
        <w:t>ego</w:t>
      </w:r>
      <w:r w:rsidRPr="00E2442E">
        <w:rPr>
          <w:rFonts w:ascii="Arial" w:hAnsi="Arial" w:cs="Arial"/>
          <w:kern w:val="2"/>
          <w14:ligatures w14:val="standardContextual"/>
        </w:rPr>
        <w:t xml:space="preserve"> miejsc</w:t>
      </w:r>
      <w:r w:rsidR="00605E36" w:rsidRPr="00E2442E">
        <w:rPr>
          <w:rFonts w:ascii="Arial" w:hAnsi="Arial" w:cs="Arial"/>
          <w:kern w:val="2"/>
          <w14:ligatures w14:val="standardContextual"/>
        </w:rPr>
        <w:t>a</w:t>
      </w:r>
      <w:r w:rsidRPr="00E2442E">
        <w:rPr>
          <w:rFonts w:ascii="Arial" w:hAnsi="Arial" w:cs="Arial"/>
          <w:kern w:val="2"/>
          <w14:ligatures w14:val="standardContextual"/>
        </w:rPr>
        <w:t xml:space="preserve"> będzie skupiał się na wykorzystaniu materiałów ekologicznych i rozwiązań minimalizujących zużycie energii i wody.</w:t>
      </w:r>
    </w:p>
    <w:p w14:paraId="377201C2" w14:textId="0ACC967A" w:rsidR="00BF7205" w:rsidRPr="00E2442E" w:rsidRDefault="00BF7205" w:rsidP="00745979">
      <w:pPr>
        <w:spacing w:after="0" w:line="360" w:lineRule="auto"/>
        <w:ind w:firstLine="708"/>
        <w:rPr>
          <w:rFonts w:ascii="Arial" w:hAnsi="Arial" w:cs="Arial"/>
          <w:kern w:val="2"/>
          <w14:ligatures w14:val="standardContextual"/>
        </w:rPr>
      </w:pPr>
      <w:r w:rsidRPr="00E2442E">
        <w:rPr>
          <w:rFonts w:ascii="Arial" w:hAnsi="Arial" w:cs="Arial"/>
          <w:kern w:val="2"/>
          <w14:ligatures w14:val="standardContextual"/>
        </w:rPr>
        <w:t>MOK będ</w:t>
      </w:r>
      <w:r w:rsidR="00605E36" w:rsidRPr="00E2442E">
        <w:rPr>
          <w:rFonts w:ascii="Arial" w:hAnsi="Arial" w:cs="Arial"/>
          <w:kern w:val="2"/>
          <w14:ligatures w14:val="standardContextual"/>
        </w:rPr>
        <w:t>zie</w:t>
      </w:r>
      <w:r w:rsidRPr="00E2442E">
        <w:rPr>
          <w:rFonts w:ascii="Arial" w:hAnsi="Arial" w:cs="Arial"/>
          <w:kern w:val="2"/>
          <w14:ligatures w14:val="standardContextual"/>
        </w:rPr>
        <w:t xml:space="preserve"> oferować kompletne udogodnienia niezbędne dla podróżujących kamperami, w tym punkty dostępu do wody, elektryczności, miejsca odpoczynku oraz infrastruktury sanitarnej. Ważnym elementem będzie również zapewnienie możliwości bezpiecznego i higienicznego usuwania odpadów oraz ścieków, co ma kluczowe znaczenie dla ochrony środowiska. </w:t>
      </w:r>
    </w:p>
    <w:p w14:paraId="2BBA3B4E" w14:textId="78B5B117" w:rsidR="00BF7205" w:rsidRPr="00BF7205" w:rsidRDefault="00BF7205" w:rsidP="00745979">
      <w:pPr>
        <w:spacing w:after="0" w:line="360" w:lineRule="auto"/>
        <w:ind w:firstLine="708"/>
        <w:rPr>
          <w:rFonts w:ascii="Arial" w:hAnsi="Arial" w:cs="Arial"/>
          <w:kern w:val="2"/>
          <w14:ligatures w14:val="standardContextual"/>
        </w:rPr>
      </w:pPr>
      <w:r w:rsidRPr="00E2442E">
        <w:rPr>
          <w:rFonts w:ascii="Arial" w:hAnsi="Arial" w:cs="Arial"/>
          <w:kern w:val="2"/>
          <w14:ligatures w14:val="standardContextual"/>
        </w:rPr>
        <w:t xml:space="preserve">MOK </w:t>
      </w:r>
      <w:r w:rsidR="00605E36" w:rsidRPr="00E2442E">
        <w:rPr>
          <w:rFonts w:ascii="Arial" w:hAnsi="Arial" w:cs="Arial"/>
          <w:kern w:val="2"/>
          <w14:ligatures w14:val="standardContextual"/>
        </w:rPr>
        <w:t>będzie</w:t>
      </w:r>
      <w:r w:rsidRPr="00E2442E">
        <w:rPr>
          <w:rFonts w:ascii="Arial" w:hAnsi="Arial" w:cs="Arial"/>
          <w:kern w:val="2"/>
          <w14:ligatures w14:val="standardContextual"/>
        </w:rPr>
        <w:t xml:space="preserve"> zarządzan</w:t>
      </w:r>
      <w:r w:rsidR="00605E36" w:rsidRPr="00E2442E">
        <w:rPr>
          <w:rFonts w:ascii="Arial" w:hAnsi="Arial" w:cs="Arial"/>
          <w:kern w:val="2"/>
          <w14:ligatures w14:val="standardContextual"/>
        </w:rPr>
        <w:t>y</w:t>
      </w:r>
      <w:r w:rsidRPr="00E2442E">
        <w:rPr>
          <w:rFonts w:ascii="Arial" w:hAnsi="Arial" w:cs="Arial"/>
          <w:kern w:val="2"/>
          <w14:ligatures w14:val="standardContextual"/>
        </w:rPr>
        <w:t xml:space="preserve"> z naciskiem na zrównoważony rozwój i ochronę środowiska. Obejmować to będzie nie tylko zapewnienie </w:t>
      </w:r>
      <w:r w:rsidRPr="00BF7205">
        <w:rPr>
          <w:rFonts w:ascii="Arial" w:hAnsi="Arial" w:cs="Arial"/>
          <w:kern w:val="2"/>
          <w14:ligatures w14:val="standardContextual"/>
        </w:rPr>
        <w:t>odpowiednich usług dla kamperów, ale również promowanie najlepszych praktyk wśród turystów, takich jak redukcja odpadów, oszczędzanie zasobów i szacunek dla lokalnej przyrody i społeczności.</w:t>
      </w:r>
    </w:p>
    <w:p w14:paraId="2281F249"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MOK będzie służyło również jako centrum informacyjne, gdzie turyści mogą dowiedzieć się więcej o regionie, jego przyrodzie, kulturze oraz o zasadach zrównoważonego turystyki. Promowanie świadomości ekologicznej wśród podróżujących kamperami będzie miało na celu zachęcenie do bardziej odpowiedzialnego zachowania i większego zaangażowania w ochronę przyrodniczego i kulturowego dziedzictwa regionu.</w:t>
      </w:r>
    </w:p>
    <w:p w14:paraId="6E3890EA" w14:textId="77777777" w:rsidR="00BF7205" w:rsidRPr="00BF7205" w:rsidRDefault="00BF7205" w:rsidP="00745979">
      <w:pPr>
        <w:spacing w:after="0" w:line="360" w:lineRule="auto"/>
        <w:rPr>
          <w:rFonts w:ascii="Arial" w:hAnsi="Arial" w:cs="Arial"/>
          <w:kern w:val="2"/>
          <w14:ligatures w14:val="standardContextual"/>
        </w:rPr>
      </w:pPr>
      <w:r w:rsidRPr="00BF7205">
        <w:rPr>
          <w:rFonts w:ascii="Arial" w:hAnsi="Arial" w:cs="Arial"/>
          <w:kern w:val="2"/>
          <w14:ligatures w14:val="standardContextual"/>
        </w:rPr>
        <w:t>Rozwój MOK będzie odbywał się w ścisłej współpracy z lokalnymi władzami, organizacjami ochrony środowiska oraz społecznościami lokalnymi, aby zapewnić, że ich działanie będzie korzystne zarówno dla turystów, jak i dla mieszkańców regionu, wspierając lokalną gospodarkę i przyczyniając się do zrównoważonego rozwoju.</w:t>
      </w:r>
    </w:p>
    <w:p w14:paraId="0B1C5C45" w14:textId="098BA8C0" w:rsidR="00BF7205" w:rsidRPr="00E2442E" w:rsidRDefault="00BF7205" w:rsidP="00745979">
      <w:pPr>
        <w:spacing w:after="0" w:line="360" w:lineRule="auto"/>
        <w:ind w:firstLine="708"/>
        <w:rPr>
          <w:rFonts w:ascii="Arial" w:hAnsi="Arial" w:cs="Arial"/>
          <w:kern w:val="2"/>
          <w14:ligatures w14:val="standardContextual"/>
        </w:rPr>
      </w:pPr>
      <w:r w:rsidRPr="00E2442E">
        <w:rPr>
          <w:rFonts w:ascii="Arial" w:hAnsi="Arial" w:cs="Arial"/>
          <w:kern w:val="2"/>
          <w14:ligatures w14:val="standardContextual"/>
        </w:rPr>
        <w:t>Miejsc</w:t>
      </w:r>
      <w:r w:rsidR="00605E36" w:rsidRPr="00E2442E">
        <w:rPr>
          <w:rFonts w:ascii="Arial" w:hAnsi="Arial" w:cs="Arial"/>
          <w:kern w:val="2"/>
          <w14:ligatures w14:val="standardContextual"/>
        </w:rPr>
        <w:t>e</w:t>
      </w:r>
      <w:r w:rsidRPr="00E2442E">
        <w:rPr>
          <w:rFonts w:ascii="Arial" w:hAnsi="Arial" w:cs="Arial"/>
          <w:kern w:val="2"/>
          <w14:ligatures w14:val="standardContextual"/>
        </w:rPr>
        <w:t xml:space="preserve"> Obsługi Kamperów w projekcie </w:t>
      </w:r>
      <w:r w:rsidRPr="00E2442E">
        <w:rPr>
          <w:rFonts w:ascii="Arial" w:hAnsi="Arial" w:cs="Arial"/>
          <w:i/>
          <w:iCs/>
          <w:kern w:val="2"/>
          <w14:ligatures w14:val="standardContextual"/>
        </w:rPr>
        <w:t>"Blue Valley – Wiślanym Szlakiem"</w:t>
      </w:r>
      <w:r w:rsidRPr="00E2442E">
        <w:rPr>
          <w:rFonts w:ascii="Arial" w:hAnsi="Arial" w:cs="Arial"/>
          <w:kern w:val="2"/>
          <w14:ligatures w14:val="standardContextual"/>
        </w:rPr>
        <w:t xml:space="preserve"> ma stać się wzorem zarówno pod względem jakości i zakresu świadczonych usług, jak i pod względem zrównoważonego podejścia do turystyki, demonstrując, jak można skutecznie połączyć potrzeby turystów z ochroną i promocją regionalnego dziedzictwa.</w:t>
      </w:r>
      <w:r w:rsidR="00605E36" w:rsidRPr="00E2442E">
        <w:rPr>
          <w:rFonts w:ascii="Arial" w:hAnsi="Arial" w:cs="Arial"/>
          <w:kern w:val="2"/>
          <w14:ligatures w14:val="standardContextual"/>
        </w:rPr>
        <w:t xml:space="preserve"> Jednocześnie </w:t>
      </w:r>
      <w:r w:rsidR="00605E36" w:rsidRPr="00E2442E">
        <w:rPr>
          <w:rFonts w:ascii="Arial" w:hAnsi="Arial" w:cs="Arial"/>
          <w:kern w:val="2"/>
          <w14:ligatures w14:val="standardContextual"/>
        </w:rPr>
        <w:lastRenderedPageBreak/>
        <w:t xml:space="preserve">wskazane Miejsce Obsługi Kamperów (Gmina Tryńcza) w ramach produktu Blue Valley będzie ulokowane w takim miejscu, aby turysta </w:t>
      </w:r>
      <w:proofErr w:type="spellStart"/>
      <w:r w:rsidR="00605E36" w:rsidRPr="00E2442E">
        <w:rPr>
          <w:rFonts w:ascii="Arial" w:hAnsi="Arial" w:cs="Arial"/>
          <w:kern w:val="2"/>
          <w14:ligatures w14:val="standardContextual"/>
        </w:rPr>
        <w:t>kamperowy</w:t>
      </w:r>
      <w:proofErr w:type="spellEnd"/>
      <w:r w:rsidR="00605E36" w:rsidRPr="00E2442E">
        <w:rPr>
          <w:rFonts w:ascii="Arial" w:hAnsi="Arial" w:cs="Arial"/>
          <w:kern w:val="2"/>
          <w14:ligatures w14:val="standardContextual"/>
        </w:rPr>
        <w:t xml:space="preserve"> mógł swobodnie przemieszczać się po regionie korzystając z innych, już funkcjonujących miejsc </w:t>
      </w:r>
      <w:proofErr w:type="spellStart"/>
      <w:r w:rsidR="00605E36" w:rsidRPr="00E2442E">
        <w:rPr>
          <w:rFonts w:ascii="Arial" w:hAnsi="Arial" w:cs="Arial"/>
          <w:kern w:val="2"/>
          <w14:ligatures w14:val="standardContextual"/>
        </w:rPr>
        <w:t>kamperowych</w:t>
      </w:r>
      <w:proofErr w:type="spellEnd"/>
      <w:r w:rsidR="00605E36" w:rsidRPr="00E2442E">
        <w:rPr>
          <w:rFonts w:ascii="Arial" w:hAnsi="Arial" w:cs="Arial"/>
          <w:kern w:val="2"/>
          <w14:ligatures w14:val="standardContextual"/>
        </w:rPr>
        <w:t>, jakie powstały i funkcjonują w województwie podkarpackim.</w:t>
      </w:r>
    </w:p>
    <w:p w14:paraId="5A0C6EE6" w14:textId="49E4B70C" w:rsidR="00BF7205" w:rsidRPr="00F53825" w:rsidRDefault="00BF7205" w:rsidP="00CC4095">
      <w:pPr>
        <w:pStyle w:val="Nagwek4"/>
      </w:pPr>
      <w:bookmarkStart w:id="26" w:name="_Toc175155259"/>
      <w:r w:rsidRPr="00F53825">
        <w:t>Lokalizacja Miejsc Obsługi Kamperów (MOK)</w:t>
      </w:r>
      <w:bookmarkEnd w:id="26"/>
    </w:p>
    <w:tbl>
      <w:tblPr>
        <w:tblStyle w:val="Tabela-Siatka"/>
        <w:tblW w:w="10207" w:type="dxa"/>
        <w:tblInd w:w="-289" w:type="dxa"/>
        <w:tblLayout w:type="fixed"/>
        <w:tblLook w:val="04A0" w:firstRow="1" w:lastRow="0" w:firstColumn="1" w:lastColumn="0" w:noHBand="0" w:noVBand="1"/>
      </w:tblPr>
      <w:tblGrid>
        <w:gridCol w:w="568"/>
        <w:gridCol w:w="1276"/>
        <w:gridCol w:w="1417"/>
        <w:gridCol w:w="1559"/>
        <w:gridCol w:w="1276"/>
        <w:gridCol w:w="2126"/>
        <w:gridCol w:w="1985"/>
      </w:tblGrid>
      <w:tr w:rsidR="002608A7" w:rsidRPr="00BF7205" w14:paraId="7777B933" w14:textId="77777777" w:rsidTr="0097253C">
        <w:trPr>
          <w:trHeight w:val="454"/>
          <w:tblHeader/>
        </w:trPr>
        <w:tc>
          <w:tcPr>
            <w:tcW w:w="568" w:type="dxa"/>
            <w:shd w:val="clear" w:color="auto" w:fill="E7E6E6" w:themeFill="background2"/>
            <w:vAlign w:val="center"/>
          </w:tcPr>
          <w:p w14:paraId="2A07515C" w14:textId="77777777" w:rsidR="00BF7205" w:rsidRPr="00BF7205" w:rsidRDefault="00BF7205" w:rsidP="00BF7205">
            <w:pPr>
              <w:rPr>
                <w:rFonts w:ascii="Arial" w:hAnsi="Arial" w:cs="Arial"/>
                <w:b/>
                <w:bCs/>
                <w:sz w:val="20"/>
                <w:szCs w:val="20"/>
              </w:rPr>
            </w:pPr>
            <w:r w:rsidRPr="00BF7205">
              <w:rPr>
                <w:rFonts w:ascii="Arial" w:hAnsi="Arial" w:cs="Arial"/>
                <w:b/>
                <w:bCs/>
                <w:sz w:val="20"/>
                <w:szCs w:val="20"/>
              </w:rPr>
              <w:t>Lp.</w:t>
            </w:r>
          </w:p>
        </w:tc>
        <w:tc>
          <w:tcPr>
            <w:tcW w:w="1276" w:type="dxa"/>
            <w:shd w:val="clear" w:color="auto" w:fill="E7E6E6" w:themeFill="background2"/>
            <w:vAlign w:val="center"/>
          </w:tcPr>
          <w:p w14:paraId="75C90E29" w14:textId="77777777" w:rsidR="00BF7205" w:rsidRPr="00BF7205" w:rsidRDefault="00BF7205" w:rsidP="00BF7205">
            <w:pPr>
              <w:rPr>
                <w:rFonts w:ascii="Arial" w:hAnsi="Arial" w:cs="Arial"/>
                <w:b/>
                <w:bCs/>
                <w:sz w:val="20"/>
                <w:szCs w:val="20"/>
              </w:rPr>
            </w:pPr>
            <w:r w:rsidRPr="00BF7205">
              <w:rPr>
                <w:rFonts w:ascii="Arial" w:hAnsi="Arial" w:cs="Arial"/>
                <w:b/>
                <w:bCs/>
                <w:sz w:val="20"/>
                <w:szCs w:val="20"/>
              </w:rPr>
              <w:t xml:space="preserve">Rodzaj inwestycji </w:t>
            </w:r>
          </w:p>
        </w:tc>
        <w:tc>
          <w:tcPr>
            <w:tcW w:w="1417" w:type="dxa"/>
            <w:shd w:val="clear" w:color="auto" w:fill="E7E6E6" w:themeFill="background2"/>
            <w:vAlign w:val="center"/>
          </w:tcPr>
          <w:p w14:paraId="3D312FA2" w14:textId="77777777" w:rsidR="00BF7205" w:rsidRPr="00BF7205" w:rsidRDefault="00BF7205" w:rsidP="00BF7205">
            <w:pPr>
              <w:rPr>
                <w:rFonts w:ascii="Arial" w:hAnsi="Arial" w:cs="Arial"/>
                <w:b/>
                <w:bCs/>
                <w:sz w:val="20"/>
                <w:szCs w:val="20"/>
              </w:rPr>
            </w:pPr>
            <w:r w:rsidRPr="00BF7205">
              <w:rPr>
                <w:rFonts w:ascii="Arial" w:hAnsi="Arial" w:cs="Arial"/>
                <w:b/>
                <w:bCs/>
                <w:sz w:val="20"/>
                <w:szCs w:val="20"/>
              </w:rPr>
              <w:t>Lokalizacja</w:t>
            </w:r>
          </w:p>
        </w:tc>
        <w:tc>
          <w:tcPr>
            <w:tcW w:w="1559" w:type="dxa"/>
            <w:shd w:val="clear" w:color="auto" w:fill="E7E6E6" w:themeFill="background2"/>
            <w:vAlign w:val="center"/>
          </w:tcPr>
          <w:p w14:paraId="22FD33B1" w14:textId="77777777" w:rsidR="00BF7205" w:rsidRPr="00BF7205" w:rsidRDefault="00BF7205" w:rsidP="00BF7205">
            <w:pPr>
              <w:rPr>
                <w:rFonts w:ascii="Arial" w:hAnsi="Arial" w:cs="Arial"/>
                <w:b/>
                <w:bCs/>
                <w:sz w:val="20"/>
                <w:szCs w:val="20"/>
              </w:rPr>
            </w:pPr>
            <w:r w:rsidRPr="00BF7205">
              <w:rPr>
                <w:rFonts w:ascii="Arial" w:hAnsi="Arial" w:cs="Arial"/>
                <w:b/>
                <w:bCs/>
                <w:sz w:val="20"/>
                <w:szCs w:val="20"/>
              </w:rPr>
              <w:t>Obręb geodezyjny</w:t>
            </w:r>
          </w:p>
        </w:tc>
        <w:tc>
          <w:tcPr>
            <w:tcW w:w="1276" w:type="dxa"/>
            <w:shd w:val="clear" w:color="auto" w:fill="E7E6E6" w:themeFill="background2"/>
            <w:vAlign w:val="center"/>
          </w:tcPr>
          <w:p w14:paraId="66B4DEF8" w14:textId="77777777" w:rsidR="00BF7205" w:rsidRPr="00BF7205" w:rsidRDefault="00BF7205" w:rsidP="00BF7205">
            <w:pPr>
              <w:rPr>
                <w:rFonts w:ascii="Arial" w:hAnsi="Arial" w:cs="Arial"/>
                <w:b/>
                <w:bCs/>
                <w:sz w:val="20"/>
                <w:szCs w:val="20"/>
              </w:rPr>
            </w:pPr>
            <w:r w:rsidRPr="00BF7205">
              <w:rPr>
                <w:rFonts w:ascii="Arial" w:hAnsi="Arial" w:cs="Arial"/>
                <w:b/>
                <w:bCs/>
                <w:sz w:val="20"/>
                <w:szCs w:val="20"/>
              </w:rPr>
              <w:t>Nr ew.</w:t>
            </w:r>
          </w:p>
        </w:tc>
        <w:tc>
          <w:tcPr>
            <w:tcW w:w="2126" w:type="dxa"/>
            <w:shd w:val="clear" w:color="auto" w:fill="E7E6E6" w:themeFill="background2"/>
            <w:vAlign w:val="center"/>
          </w:tcPr>
          <w:p w14:paraId="43DACFD9" w14:textId="77777777" w:rsidR="00BF7205" w:rsidRPr="00BF7205" w:rsidRDefault="00BF7205" w:rsidP="00BF7205">
            <w:pPr>
              <w:rPr>
                <w:rFonts w:ascii="Arial" w:hAnsi="Arial" w:cs="Arial"/>
                <w:b/>
                <w:bCs/>
                <w:sz w:val="20"/>
                <w:szCs w:val="20"/>
              </w:rPr>
            </w:pPr>
            <w:r w:rsidRPr="00BF7205">
              <w:rPr>
                <w:rFonts w:ascii="Arial" w:hAnsi="Arial" w:cs="Arial"/>
                <w:b/>
                <w:bCs/>
                <w:sz w:val="20"/>
                <w:szCs w:val="20"/>
              </w:rPr>
              <w:t>Obszar Natura 2000</w:t>
            </w:r>
          </w:p>
        </w:tc>
        <w:tc>
          <w:tcPr>
            <w:tcW w:w="1985" w:type="dxa"/>
            <w:shd w:val="clear" w:color="auto" w:fill="E7E6E6" w:themeFill="background2"/>
            <w:vAlign w:val="center"/>
          </w:tcPr>
          <w:p w14:paraId="3C64860F" w14:textId="77777777" w:rsidR="00BF7205" w:rsidRPr="00BF7205" w:rsidRDefault="00BF7205" w:rsidP="00BF7205">
            <w:pPr>
              <w:rPr>
                <w:rFonts w:ascii="Arial" w:hAnsi="Arial" w:cs="Arial"/>
                <w:b/>
                <w:bCs/>
                <w:sz w:val="20"/>
                <w:szCs w:val="20"/>
              </w:rPr>
            </w:pPr>
            <w:r w:rsidRPr="00BF7205">
              <w:rPr>
                <w:rFonts w:ascii="Arial" w:hAnsi="Arial" w:cs="Arial"/>
                <w:b/>
                <w:bCs/>
                <w:sz w:val="20"/>
                <w:szCs w:val="20"/>
              </w:rPr>
              <w:t>System zarządzania odpadami</w:t>
            </w:r>
          </w:p>
        </w:tc>
      </w:tr>
      <w:tr w:rsidR="002608A7" w:rsidRPr="00BF7205" w14:paraId="09A98995" w14:textId="77777777" w:rsidTr="0097253C">
        <w:tc>
          <w:tcPr>
            <w:tcW w:w="568" w:type="dxa"/>
            <w:vAlign w:val="center"/>
          </w:tcPr>
          <w:p w14:paraId="47D77344" w14:textId="77777777" w:rsidR="00BF7205" w:rsidRPr="00BF7205" w:rsidRDefault="00BF7205" w:rsidP="00BF7205">
            <w:pPr>
              <w:numPr>
                <w:ilvl w:val="0"/>
                <w:numId w:val="15"/>
              </w:numPr>
              <w:contextualSpacing/>
              <w:rPr>
                <w:rFonts w:ascii="Arial" w:hAnsi="Arial" w:cs="Arial"/>
                <w:sz w:val="20"/>
                <w:szCs w:val="20"/>
              </w:rPr>
            </w:pPr>
          </w:p>
        </w:tc>
        <w:tc>
          <w:tcPr>
            <w:tcW w:w="1276" w:type="dxa"/>
            <w:vAlign w:val="center"/>
          </w:tcPr>
          <w:p w14:paraId="2F6DD990" w14:textId="67353D7D" w:rsidR="00BF7205" w:rsidRPr="00755566" w:rsidRDefault="004C0778" w:rsidP="00BF7205">
            <w:pPr>
              <w:rPr>
                <w:rFonts w:ascii="Arial" w:hAnsi="Arial" w:cs="Arial"/>
                <w:b/>
                <w:bCs/>
                <w:sz w:val="20"/>
                <w:szCs w:val="20"/>
              </w:rPr>
            </w:pPr>
            <w:r w:rsidRPr="00755566">
              <w:rPr>
                <w:rFonts w:ascii="Arial" w:hAnsi="Arial" w:cs="Arial"/>
                <w:b/>
                <w:bCs/>
                <w:sz w:val="20"/>
                <w:szCs w:val="20"/>
              </w:rPr>
              <w:t>MOK</w:t>
            </w:r>
            <w:r w:rsidR="00571225" w:rsidRPr="00755566">
              <w:rPr>
                <w:rFonts w:ascii="Arial" w:hAnsi="Arial" w:cs="Arial"/>
                <w:b/>
                <w:bCs/>
                <w:sz w:val="20"/>
                <w:szCs w:val="20"/>
              </w:rPr>
              <w:t xml:space="preserve"> Tryńcza</w:t>
            </w:r>
          </w:p>
        </w:tc>
        <w:tc>
          <w:tcPr>
            <w:tcW w:w="1417" w:type="dxa"/>
            <w:vAlign w:val="center"/>
          </w:tcPr>
          <w:p w14:paraId="24402555" w14:textId="77777777" w:rsidR="00BF7205" w:rsidRPr="00BF7205" w:rsidRDefault="00BF7205" w:rsidP="00BF7205">
            <w:pPr>
              <w:rPr>
                <w:rFonts w:ascii="Arial" w:hAnsi="Arial" w:cs="Arial"/>
                <w:sz w:val="20"/>
                <w:szCs w:val="20"/>
              </w:rPr>
            </w:pPr>
            <w:r w:rsidRPr="00BF7205">
              <w:rPr>
                <w:rFonts w:ascii="Arial" w:hAnsi="Arial" w:cs="Arial"/>
                <w:sz w:val="20"/>
                <w:szCs w:val="20"/>
              </w:rPr>
              <w:t>Gmina Tryńcza</w:t>
            </w:r>
          </w:p>
        </w:tc>
        <w:tc>
          <w:tcPr>
            <w:tcW w:w="1559" w:type="dxa"/>
            <w:vAlign w:val="center"/>
          </w:tcPr>
          <w:p w14:paraId="4BE4F450" w14:textId="77777777" w:rsidR="00BF7205" w:rsidRPr="00BF7205" w:rsidRDefault="00BF7205" w:rsidP="00BF7205">
            <w:pPr>
              <w:rPr>
                <w:rFonts w:ascii="Arial" w:hAnsi="Arial" w:cs="Arial"/>
                <w:sz w:val="20"/>
                <w:szCs w:val="20"/>
              </w:rPr>
            </w:pPr>
            <w:r w:rsidRPr="00BF7205">
              <w:rPr>
                <w:rFonts w:ascii="Arial" w:hAnsi="Arial" w:cs="Arial"/>
                <w:sz w:val="20"/>
                <w:szCs w:val="20"/>
              </w:rPr>
              <w:t>obręb Tryńcza</w:t>
            </w:r>
          </w:p>
        </w:tc>
        <w:tc>
          <w:tcPr>
            <w:tcW w:w="1276" w:type="dxa"/>
            <w:vAlign w:val="center"/>
          </w:tcPr>
          <w:p w14:paraId="523B62EB" w14:textId="5629D93F" w:rsidR="00755566" w:rsidRDefault="0097253C" w:rsidP="00BF7205">
            <w:pPr>
              <w:rPr>
                <w:rFonts w:ascii="Arial" w:hAnsi="Arial" w:cs="Arial"/>
                <w:sz w:val="20"/>
                <w:szCs w:val="20"/>
              </w:rPr>
            </w:pPr>
            <w:r>
              <w:rPr>
                <w:rFonts w:ascii="Arial" w:hAnsi="Arial" w:cs="Arial"/>
                <w:sz w:val="20"/>
                <w:szCs w:val="20"/>
              </w:rPr>
              <w:t>181408_2.0006.</w:t>
            </w:r>
            <w:r w:rsidR="00BF7205" w:rsidRPr="00BF7205">
              <w:rPr>
                <w:rFonts w:ascii="Arial" w:hAnsi="Arial" w:cs="Arial"/>
                <w:sz w:val="20"/>
                <w:szCs w:val="20"/>
              </w:rPr>
              <w:t>489</w:t>
            </w:r>
            <w:r>
              <w:rPr>
                <w:rFonts w:ascii="Arial" w:hAnsi="Arial" w:cs="Arial"/>
                <w:sz w:val="20"/>
                <w:szCs w:val="20"/>
              </w:rPr>
              <w:t>,</w:t>
            </w:r>
            <w:r w:rsidR="00BF7205" w:rsidRPr="00BF7205">
              <w:rPr>
                <w:rFonts w:ascii="Arial" w:hAnsi="Arial" w:cs="Arial"/>
                <w:sz w:val="20"/>
                <w:szCs w:val="20"/>
              </w:rPr>
              <w:t xml:space="preserve"> </w:t>
            </w:r>
          </w:p>
          <w:p w14:paraId="297D7103" w14:textId="3C2EBC82" w:rsidR="00BF7205" w:rsidRPr="00BF7205" w:rsidRDefault="0097253C" w:rsidP="00BF7205">
            <w:pPr>
              <w:rPr>
                <w:rFonts w:ascii="Arial" w:hAnsi="Arial" w:cs="Arial"/>
                <w:sz w:val="20"/>
                <w:szCs w:val="20"/>
              </w:rPr>
            </w:pPr>
            <w:r>
              <w:rPr>
                <w:rFonts w:ascii="Arial" w:hAnsi="Arial" w:cs="Arial"/>
                <w:sz w:val="20"/>
                <w:szCs w:val="20"/>
              </w:rPr>
              <w:t>181408_2.0006.</w:t>
            </w:r>
            <w:r w:rsidR="00BF7205" w:rsidRPr="00BF7205">
              <w:rPr>
                <w:rFonts w:ascii="Arial" w:hAnsi="Arial" w:cs="Arial"/>
                <w:sz w:val="20"/>
                <w:szCs w:val="20"/>
              </w:rPr>
              <w:t>1037</w:t>
            </w:r>
            <w:r>
              <w:rPr>
                <w:rFonts w:ascii="Arial" w:hAnsi="Arial" w:cs="Arial"/>
                <w:sz w:val="20"/>
                <w:szCs w:val="20"/>
              </w:rPr>
              <w:t>,</w:t>
            </w:r>
          </w:p>
          <w:p w14:paraId="4C6552A9" w14:textId="198EA0E6" w:rsidR="00BF7205" w:rsidRPr="00BF7205" w:rsidRDefault="0097253C" w:rsidP="00BF7205">
            <w:pPr>
              <w:rPr>
                <w:rFonts w:ascii="Arial" w:hAnsi="Arial" w:cs="Arial"/>
                <w:sz w:val="20"/>
                <w:szCs w:val="20"/>
              </w:rPr>
            </w:pPr>
            <w:r>
              <w:rPr>
                <w:rFonts w:ascii="Arial" w:hAnsi="Arial" w:cs="Arial"/>
                <w:sz w:val="20"/>
                <w:szCs w:val="20"/>
              </w:rPr>
              <w:t>181408_2.0006.</w:t>
            </w:r>
            <w:r w:rsidR="00BF7205" w:rsidRPr="00BF7205">
              <w:rPr>
                <w:rFonts w:ascii="Arial" w:hAnsi="Arial" w:cs="Arial"/>
                <w:sz w:val="20"/>
                <w:szCs w:val="20"/>
              </w:rPr>
              <w:t>1260</w:t>
            </w:r>
          </w:p>
        </w:tc>
        <w:tc>
          <w:tcPr>
            <w:tcW w:w="2126" w:type="dxa"/>
            <w:vAlign w:val="center"/>
          </w:tcPr>
          <w:p w14:paraId="6620FDAD" w14:textId="1B6E368E" w:rsidR="00BF7205" w:rsidRPr="00BF7205" w:rsidRDefault="00BF7205" w:rsidP="00BF7205">
            <w:pPr>
              <w:rPr>
                <w:rFonts w:ascii="Arial" w:hAnsi="Arial" w:cs="Arial"/>
                <w:sz w:val="20"/>
                <w:szCs w:val="20"/>
              </w:rPr>
            </w:pPr>
            <w:r w:rsidRPr="00BF7205">
              <w:rPr>
                <w:rFonts w:ascii="Arial" w:hAnsi="Arial" w:cs="Arial"/>
                <w:sz w:val="20"/>
                <w:szCs w:val="20"/>
              </w:rPr>
              <w:t>poza formami ochrony przyrody</w:t>
            </w:r>
            <w:r w:rsidR="00B6052E">
              <w:rPr>
                <w:rFonts w:ascii="Arial" w:hAnsi="Arial" w:cs="Arial"/>
                <w:sz w:val="20"/>
                <w:szCs w:val="20"/>
              </w:rPr>
              <w:t>,</w:t>
            </w:r>
            <w:r w:rsidRPr="00BF7205">
              <w:rPr>
                <w:rFonts w:ascii="Arial" w:hAnsi="Arial" w:cs="Arial"/>
                <w:sz w:val="20"/>
                <w:szCs w:val="20"/>
              </w:rPr>
              <w:t xml:space="preserve"> Sieniawski Obszar Chronionego Krajobrazu</w:t>
            </w:r>
          </w:p>
        </w:tc>
        <w:tc>
          <w:tcPr>
            <w:tcW w:w="1985" w:type="dxa"/>
            <w:vAlign w:val="center"/>
          </w:tcPr>
          <w:p w14:paraId="1AB0BF59" w14:textId="77777777" w:rsidR="00BF7205" w:rsidRPr="00BF7205" w:rsidRDefault="00BF7205" w:rsidP="00BF7205">
            <w:pPr>
              <w:rPr>
                <w:rFonts w:ascii="Arial" w:hAnsi="Arial" w:cs="Arial"/>
                <w:sz w:val="20"/>
                <w:szCs w:val="20"/>
              </w:rPr>
            </w:pPr>
            <w:r w:rsidRPr="00BF7205">
              <w:rPr>
                <w:rFonts w:ascii="Arial" w:hAnsi="Arial" w:cs="Arial"/>
                <w:sz w:val="20"/>
                <w:szCs w:val="20"/>
              </w:rPr>
              <w:t>gminny system gospodarowania odpadami przyłącz do istniejącej sieci kanalizacyjnej i wodociągowej</w:t>
            </w:r>
          </w:p>
        </w:tc>
      </w:tr>
    </w:tbl>
    <w:p w14:paraId="243FA46B" w14:textId="4CBFE73F" w:rsidR="00BF7205" w:rsidRPr="00F53825" w:rsidRDefault="00BF7205" w:rsidP="00CC4095">
      <w:pPr>
        <w:pStyle w:val="Nagwek4"/>
      </w:pPr>
      <w:bookmarkStart w:id="27" w:name="_Toc175155260"/>
      <w:bookmarkStart w:id="28" w:name="_Hlk163105989"/>
      <w:r w:rsidRPr="00F53825">
        <w:t xml:space="preserve">Zrównoważony rozwój turystyki </w:t>
      </w:r>
      <w:proofErr w:type="spellStart"/>
      <w:r w:rsidRPr="00F53825">
        <w:t>kamperowej</w:t>
      </w:r>
      <w:bookmarkEnd w:id="27"/>
      <w:proofErr w:type="spellEnd"/>
    </w:p>
    <w:bookmarkEnd w:id="28"/>
    <w:p w14:paraId="38936182" w14:textId="7677663E" w:rsidR="00BF7205" w:rsidRPr="00BF7205" w:rsidRDefault="00BF7205" w:rsidP="00F53825">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W kontekście projektu </w:t>
      </w:r>
      <w:r w:rsidRPr="004C0778">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zrównoważony rozwój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jest kluczowym elementem, który odpowiada na rosnące zapotrzebowanie na formy turystyki szanujące środowisko naturalne i kulturowe. Realizacja tego założenia wymaga świadomego planowania i zarządzania, aby zapewnić, że</w:t>
      </w:r>
      <w:r w:rsidR="00662526">
        <w:rPr>
          <w:rFonts w:ascii="Arial" w:hAnsi="Arial" w:cs="Arial"/>
          <w:kern w:val="2"/>
          <w14:ligatures w14:val="standardContextual"/>
        </w:rPr>
        <w:t> </w:t>
      </w:r>
      <w:r w:rsidRPr="00BF7205">
        <w:rPr>
          <w:rFonts w:ascii="Arial" w:hAnsi="Arial" w:cs="Arial"/>
          <w:kern w:val="2"/>
          <w14:ligatures w14:val="standardContextual"/>
        </w:rPr>
        <w:t xml:space="preserve">podróżowanie kamperami przynosi korzyści zarówno dla turystów, jak i dla regionów, które odwiedzają. </w:t>
      </w:r>
    </w:p>
    <w:p w14:paraId="09107A64" w14:textId="7652E13A" w:rsidR="00BF7205" w:rsidRPr="00BF7205" w:rsidRDefault="00BF7205" w:rsidP="00F53825">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Kluczowym aspektem zrównoważonej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jest edukacja podróżujących w zakresie najlepszych praktyk środowiskowych. Informowanie turystów o</w:t>
      </w:r>
      <w:r w:rsidR="002608A7">
        <w:rPr>
          <w:rFonts w:ascii="Arial" w:hAnsi="Arial" w:cs="Arial"/>
          <w:kern w:val="2"/>
          <w14:ligatures w14:val="standardContextual"/>
        </w:rPr>
        <w:t> </w:t>
      </w:r>
      <w:r w:rsidRPr="00BF7205">
        <w:rPr>
          <w:rFonts w:ascii="Arial" w:hAnsi="Arial" w:cs="Arial"/>
          <w:kern w:val="2"/>
          <w14:ligatures w14:val="standardContextual"/>
        </w:rPr>
        <w:t xml:space="preserve">znaczeniu minimalizacji śladu ekologicznego, właściwego zarządzania odpadami, oszczędzania zasobów naturalnych oraz poszanowania lokalnej fauny i flory jest niezbędne do promowania odpowiedzialnych </w:t>
      </w:r>
      <w:proofErr w:type="spellStart"/>
      <w:r w:rsidRPr="00BF7205">
        <w:rPr>
          <w:rFonts w:ascii="Arial" w:hAnsi="Arial" w:cs="Arial"/>
          <w:kern w:val="2"/>
          <w14:ligatures w14:val="standardContextual"/>
        </w:rPr>
        <w:t>zachowań</w:t>
      </w:r>
      <w:proofErr w:type="spellEnd"/>
      <w:r w:rsidRPr="00BF7205">
        <w:rPr>
          <w:rFonts w:ascii="Arial" w:hAnsi="Arial" w:cs="Arial"/>
          <w:kern w:val="2"/>
          <w14:ligatures w14:val="standardContextual"/>
        </w:rPr>
        <w:t xml:space="preserve">. Miejsca Obsługi Kamperów (MOK) zostaną wyposażone w ekologiczne udogodnienia, takie jak systemy odzysku wody, panele słoneczne czy rozwiązania mające na celu zminimalizowanie zużycia energii. Dzięki temu, turystyka </w:t>
      </w:r>
      <w:proofErr w:type="spellStart"/>
      <w:r w:rsidRPr="00BF7205">
        <w:rPr>
          <w:rFonts w:ascii="Arial" w:hAnsi="Arial" w:cs="Arial"/>
          <w:kern w:val="2"/>
          <w14:ligatures w14:val="standardContextual"/>
        </w:rPr>
        <w:t>kamperowa</w:t>
      </w:r>
      <w:proofErr w:type="spellEnd"/>
      <w:r w:rsidRPr="00BF7205">
        <w:rPr>
          <w:rFonts w:ascii="Arial" w:hAnsi="Arial" w:cs="Arial"/>
          <w:kern w:val="2"/>
          <w14:ligatures w14:val="standardContextual"/>
        </w:rPr>
        <w:t xml:space="preserve"> będzie mniej obciążająca dla środowiska i bardziej zgodna z zasadami zrównoważonego rozwoju.</w:t>
      </w:r>
    </w:p>
    <w:p w14:paraId="607213C5" w14:textId="0B829D2E" w:rsidR="00BF7205" w:rsidRPr="00BF7205" w:rsidRDefault="00BF7205" w:rsidP="00662526">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Promowanie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musi iść w parze z ochroną środowiska naturalnego. Obejmuje to zarówno zachowanie czystości i naturalnego charakteru miejsc postojowych, jak i minimalizację wpływu na lokalne ekosystemy. Ważne jest, aby obszary, które są szczególnie wrażliwe lub mają duże znaczenie dla ochrony bioróżnorodności, były odpowiednio chronione przed negatywnym wpływem turystyki.</w:t>
      </w:r>
      <w:r w:rsidR="00662526">
        <w:rPr>
          <w:rFonts w:ascii="Arial" w:hAnsi="Arial" w:cs="Arial"/>
          <w:kern w:val="2"/>
          <w14:ligatures w14:val="standardContextual"/>
        </w:rPr>
        <w:t xml:space="preserve"> </w:t>
      </w:r>
      <w:r w:rsidRPr="00BF7205">
        <w:rPr>
          <w:rFonts w:ascii="Arial" w:hAnsi="Arial" w:cs="Arial"/>
          <w:kern w:val="2"/>
          <w14:ligatures w14:val="standardContextual"/>
        </w:rPr>
        <w:t xml:space="preserve">Zrównoważony rozwój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powinien również przyczyniać się do rozwoju lokalnych społeczności. Może to obejmować wsparcie lokalnej gospodarki poprzez korzystanie z lokalnych usług i </w:t>
      </w:r>
      <w:r w:rsidRPr="00BF7205">
        <w:rPr>
          <w:rFonts w:ascii="Arial" w:hAnsi="Arial" w:cs="Arial"/>
          <w:kern w:val="2"/>
          <w14:ligatures w14:val="standardContextual"/>
        </w:rPr>
        <w:lastRenderedPageBreak/>
        <w:t>produktów, a także angażowanie się w lokalne inicjatywy ochrony środowiska i dziedzictwa kulturowego.</w:t>
      </w:r>
    </w:p>
    <w:p w14:paraId="65B68CF9" w14:textId="237F9F62" w:rsidR="00BF7205" w:rsidRDefault="00BF7205" w:rsidP="00662526">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Stały monitoring i ocena wpływu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na środowisko i społeczności lokalne są kluczowe dla zapewnienia jej zrównoważonego rozwoju. Dane zbierane w tym procesie powinny być wykorzystywane do ciągłego dostosowywania praktyk i strategii, aby</w:t>
      </w:r>
      <w:r w:rsidR="00662526">
        <w:rPr>
          <w:rFonts w:ascii="Arial" w:hAnsi="Arial" w:cs="Arial"/>
          <w:kern w:val="2"/>
          <w14:ligatures w14:val="standardContextual"/>
        </w:rPr>
        <w:t> </w:t>
      </w:r>
      <w:r w:rsidRPr="00BF7205">
        <w:rPr>
          <w:rFonts w:ascii="Arial" w:hAnsi="Arial" w:cs="Arial"/>
          <w:kern w:val="2"/>
          <w14:ligatures w14:val="standardContextual"/>
        </w:rPr>
        <w:t>maksymalizować pozytywne skutki i minimalizować ewentualne negatywne konsekwencje.</w:t>
      </w:r>
      <w:r w:rsidR="00662526">
        <w:rPr>
          <w:rFonts w:ascii="Arial" w:hAnsi="Arial" w:cs="Arial"/>
          <w:kern w:val="2"/>
          <w14:ligatures w14:val="standardContextual"/>
        </w:rPr>
        <w:t xml:space="preserve"> </w:t>
      </w:r>
      <w:r w:rsidRPr="00BF7205">
        <w:rPr>
          <w:rFonts w:ascii="Arial" w:hAnsi="Arial" w:cs="Arial"/>
          <w:kern w:val="2"/>
          <w14:ligatures w14:val="standardContextual"/>
        </w:rPr>
        <w:t xml:space="preserve">Zrównoważony rozwój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w ramach projektu "Blue Valley – Wiślanym Szlakiem" ma na celu stworzenie modelu turystyki, który jest zarówno atrakcyjny dla turystów, jak i korzystny dla środowiska oraz lokalnych społeczności, przyczyniając się do</w:t>
      </w:r>
      <w:r w:rsidR="00662526">
        <w:rPr>
          <w:rFonts w:ascii="Arial" w:hAnsi="Arial" w:cs="Arial"/>
          <w:kern w:val="2"/>
          <w14:ligatures w14:val="standardContextual"/>
        </w:rPr>
        <w:t> </w:t>
      </w:r>
      <w:r w:rsidRPr="00BF7205">
        <w:rPr>
          <w:rFonts w:ascii="Arial" w:hAnsi="Arial" w:cs="Arial"/>
          <w:kern w:val="2"/>
          <w14:ligatures w14:val="standardContextual"/>
        </w:rPr>
        <w:t>długoterminowego zachowania i promocji unikalnych wartości regionu.</w:t>
      </w:r>
    </w:p>
    <w:p w14:paraId="69674D0E" w14:textId="192A7535" w:rsidR="00BB7517" w:rsidRPr="00F53825" w:rsidRDefault="00BF7205" w:rsidP="00CC4095">
      <w:pPr>
        <w:pStyle w:val="Nagwek4"/>
      </w:pPr>
      <w:bookmarkStart w:id="29" w:name="_Toc175155261"/>
      <w:r w:rsidRPr="00F53825">
        <w:t xml:space="preserve">Wpływ turystyki </w:t>
      </w:r>
      <w:proofErr w:type="spellStart"/>
      <w:r w:rsidRPr="00F53825">
        <w:t>kamperowej</w:t>
      </w:r>
      <w:proofErr w:type="spellEnd"/>
      <w:r w:rsidRPr="00F53825">
        <w:t xml:space="preserve"> na środowisko i społeczności lokalne</w:t>
      </w:r>
      <w:bookmarkEnd w:id="29"/>
    </w:p>
    <w:p w14:paraId="4F85F419" w14:textId="3EA0C6DF" w:rsidR="00BF7205" w:rsidRPr="00BF7205" w:rsidRDefault="00BF7205" w:rsidP="00BB7B02">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Turystyka </w:t>
      </w:r>
      <w:proofErr w:type="spellStart"/>
      <w:r w:rsidRPr="00BF7205">
        <w:rPr>
          <w:rFonts w:ascii="Arial" w:hAnsi="Arial" w:cs="Arial"/>
          <w:kern w:val="2"/>
          <w14:ligatures w14:val="standardContextual"/>
        </w:rPr>
        <w:t>kamperowa</w:t>
      </w:r>
      <w:proofErr w:type="spellEnd"/>
      <w:r w:rsidRPr="00BF7205">
        <w:rPr>
          <w:rFonts w:ascii="Arial" w:hAnsi="Arial" w:cs="Arial"/>
          <w:kern w:val="2"/>
          <w14:ligatures w14:val="standardContextual"/>
        </w:rPr>
        <w:t>, będąca jednym z filarów projektu "</w:t>
      </w:r>
      <w:r w:rsidRPr="00BB7B02">
        <w:rPr>
          <w:rFonts w:ascii="Arial" w:hAnsi="Arial" w:cs="Arial"/>
          <w:i/>
          <w:iCs/>
          <w:kern w:val="2"/>
          <w14:ligatures w14:val="standardContextual"/>
        </w:rPr>
        <w:t>Blue Valley – Wiślanym Szlakiem</w:t>
      </w:r>
      <w:r w:rsidRPr="00BF7205">
        <w:rPr>
          <w:rFonts w:ascii="Arial" w:hAnsi="Arial" w:cs="Arial"/>
          <w:kern w:val="2"/>
          <w14:ligatures w14:val="standardContextual"/>
        </w:rPr>
        <w:t>", ma znaczący wpływ zarówno na środowisko naturalne, jak i na społeczności lokalne w regionach objętych projektem. Aby zapewnić zrównoważony rozwój tej formy turystyki, ważne jest zrozumienie i zarządzanie jej potencjalnymi skutkami.</w:t>
      </w:r>
      <w:r w:rsidR="00BB7B02">
        <w:rPr>
          <w:rFonts w:ascii="Arial" w:hAnsi="Arial" w:cs="Arial"/>
          <w:kern w:val="2"/>
          <w14:ligatures w14:val="standardContextual"/>
        </w:rPr>
        <w:t xml:space="preserve"> P</w:t>
      </w:r>
      <w:r w:rsidRPr="00BF7205">
        <w:rPr>
          <w:rFonts w:ascii="Arial" w:hAnsi="Arial" w:cs="Arial"/>
          <w:kern w:val="2"/>
          <w14:ligatures w14:val="standardContextual"/>
        </w:rPr>
        <w:t>odobnie jak inne formy turystyki, może wywierać presję na środowisko naturalne, wpływając na ekosystemy, zużycie zasobów naturalnych i produkcję odpadów. Szczególną uwagę należy zwrócić na</w:t>
      </w:r>
      <w:r w:rsidR="00BB7B02">
        <w:rPr>
          <w:rFonts w:ascii="Arial" w:hAnsi="Arial" w:cs="Arial"/>
          <w:kern w:val="2"/>
          <w14:ligatures w14:val="standardContextual"/>
        </w:rPr>
        <w:t> </w:t>
      </w:r>
      <w:r w:rsidRPr="00BF7205">
        <w:rPr>
          <w:rFonts w:ascii="Arial" w:hAnsi="Arial" w:cs="Arial"/>
          <w:kern w:val="2"/>
          <w14:ligatures w14:val="standardContextual"/>
        </w:rPr>
        <w:t>ochronę wód, gleb i siedlisk lokalnej fauny i flory, zapewniając odpowiednie miejsca postojowe i infrastrukturę, która minimalizuje negatywny wpływ kamperów na środowisko.</w:t>
      </w:r>
    </w:p>
    <w:p w14:paraId="4B1A58BF" w14:textId="29B25C84" w:rsidR="00BF7205" w:rsidRPr="00BF7205" w:rsidRDefault="00BF7205" w:rsidP="00BB7B02">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Turystyka </w:t>
      </w:r>
      <w:proofErr w:type="spellStart"/>
      <w:r w:rsidRPr="00BF7205">
        <w:rPr>
          <w:rFonts w:ascii="Arial" w:hAnsi="Arial" w:cs="Arial"/>
          <w:kern w:val="2"/>
          <w14:ligatures w14:val="standardContextual"/>
        </w:rPr>
        <w:t>kamperowa</w:t>
      </w:r>
      <w:proofErr w:type="spellEnd"/>
      <w:r w:rsidRPr="00BF7205">
        <w:rPr>
          <w:rFonts w:ascii="Arial" w:hAnsi="Arial" w:cs="Arial"/>
          <w:kern w:val="2"/>
          <w14:ligatures w14:val="standardContextual"/>
        </w:rPr>
        <w:t xml:space="preserve"> może przynosić korzyści ekonomiczne dla społeczności lokalnych poprzez tworzenie nowych miejsc pracy, zwiększenie dochodów z turystyki oraz promocję lokalnych produktów i usług. Jednakże, aby te korzyści były zrównoważone, ważne jest, aby turystyka </w:t>
      </w:r>
      <w:proofErr w:type="spellStart"/>
      <w:r w:rsidRPr="00BF7205">
        <w:rPr>
          <w:rFonts w:ascii="Arial" w:hAnsi="Arial" w:cs="Arial"/>
          <w:kern w:val="2"/>
          <w14:ligatures w14:val="standardContextual"/>
        </w:rPr>
        <w:t>kamperowa</w:t>
      </w:r>
      <w:proofErr w:type="spellEnd"/>
      <w:r w:rsidRPr="00BF7205">
        <w:rPr>
          <w:rFonts w:ascii="Arial" w:hAnsi="Arial" w:cs="Arial"/>
          <w:kern w:val="2"/>
          <w14:ligatures w14:val="standardContextual"/>
        </w:rPr>
        <w:t xml:space="preserve"> była zarządzana w sposób, który szanuje lokalną kulturę, tradycje i wartości społeczności.</w:t>
      </w:r>
      <w:r w:rsidR="00BB7B02">
        <w:rPr>
          <w:rFonts w:ascii="Arial" w:hAnsi="Arial" w:cs="Arial"/>
          <w:kern w:val="2"/>
          <w14:ligatures w14:val="standardContextual"/>
        </w:rPr>
        <w:t xml:space="preserve"> </w:t>
      </w:r>
      <w:r w:rsidRPr="00BF7205">
        <w:rPr>
          <w:rFonts w:ascii="Arial" w:hAnsi="Arial" w:cs="Arial"/>
          <w:kern w:val="2"/>
          <w14:ligatures w14:val="standardContextual"/>
        </w:rPr>
        <w:t>Promowanie zrównoważonych praktyk wśród turystów podróżujących kamperami, takich jak odpowiednie zarządzanie odpadami, korzystanie z</w:t>
      </w:r>
      <w:r w:rsidR="00BB7B02">
        <w:rPr>
          <w:rFonts w:ascii="Arial" w:hAnsi="Arial" w:cs="Arial"/>
          <w:kern w:val="2"/>
          <w14:ligatures w14:val="standardContextual"/>
        </w:rPr>
        <w:t> </w:t>
      </w:r>
      <w:r w:rsidRPr="00BF7205">
        <w:rPr>
          <w:rFonts w:ascii="Arial" w:hAnsi="Arial" w:cs="Arial"/>
          <w:kern w:val="2"/>
          <w14:ligatures w14:val="standardContextual"/>
        </w:rPr>
        <w:t>ekologicznych produktów, minimalizacja zużycia wody i energii, jest kluczowe dla ograniczenia ich śladu ekologicznego i wspierania ochrony środowiska.</w:t>
      </w:r>
    </w:p>
    <w:p w14:paraId="34E8C28D" w14:textId="594FDF8B" w:rsidR="00BF7205" w:rsidRPr="00BF7205" w:rsidRDefault="00BF7205" w:rsidP="00BB7B02">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Programy edukacyjne i materiały informacyjne dostępne w Miejscach Obsługi Kamperów (MOK) mogą przyczynić się do podnoszenia świadomości ekologicznej i kulturowej wśród turystów, zachęcając do szacunku wobec przyrody i społeczności lokalnych, a także do pozytywnego angażowania się w lokalne inicjatywy.</w:t>
      </w:r>
      <w:r w:rsidR="00BB7B02">
        <w:rPr>
          <w:rFonts w:ascii="Arial" w:hAnsi="Arial" w:cs="Arial"/>
          <w:kern w:val="2"/>
          <w14:ligatures w14:val="standardContextual"/>
        </w:rPr>
        <w:t xml:space="preserve"> </w:t>
      </w:r>
      <w:r w:rsidRPr="00BF7205">
        <w:rPr>
          <w:rFonts w:ascii="Arial" w:hAnsi="Arial" w:cs="Arial"/>
          <w:kern w:val="2"/>
          <w14:ligatures w14:val="standardContextual"/>
        </w:rPr>
        <w:t xml:space="preserve">Regularne monitorowanie i ocena wpływu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na środowisko i społeczności lokalne są niezbędne do zrozumienia jej skutków i dostosowywania strategii zarządzania, aby zapewnić jej zrównoważony rozwój.</w:t>
      </w:r>
    </w:p>
    <w:p w14:paraId="607C7642" w14:textId="6F5D7815" w:rsid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lastRenderedPageBreak/>
        <w:t xml:space="preserve">Rozwój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 xml:space="preserve"> w ramach projektu "</w:t>
      </w:r>
      <w:r w:rsidRPr="00BB7B02">
        <w:rPr>
          <w:rFonts w:ascii="Arial" w:hAnsi="Arial" w:cs="Arial"/>
          <w:i/>
          <w:iCs/>
          <w:kern w:val="2"/>
          <w14:ligatures w14:val="standardContextual"/>
        </w:rPr>
        <w:t>Blue Valley – Wiślanym Szlakiem</w:t>
      </w:r>
      <w:r w:rsidRPr="00BF7205">
        <w:rPr>
          <w:rFonts w:ascii="Arial" w:hAnsi="Arial" w:cs="Arial"/>
          <w:kern w:val="2"/>
          <w14:ligatures w14:val="standardContextual"/>
        </w:rPr>
        <w:t>" niesie ze sobą możliwości i wyzwania. Podejmując odpowiednie działania mające na celu zminimalizowanie negatywnego wpływu na środowisko i maksymalizację korzyści dla społeczności lokalnych, projekt ten może stać się przykładem zrównoważonego podejścia do</w:t>
      </w:r>
      <w:r w:rsidR="00BB7B02">
        <w:rPr>
          <w:rFonts w:ascii="Arial" w:hAnsi="Arial" w:cs="Arial"/>
          <w:kern w:val="2"/>
          <w14:ligatures w14:val="standardContextual"/>
        </w:rPr>
        <w:t> </w:t>
      </w:r>
      <w:r w:rsidRPr="00BF7205">
        <w:rPr>
          <w:rFonts w:ascii="Arial" w:hAnsi="Arial" w:cs="Arial"/>
          <w:kern w:val="2"/>
          <w14:ligatures w14:val="standardContextual"/>
        </w:rPr>
        <w:t xml:space="preserve">rozwoju turystyki </w:t>
      </w:r>
      <w:proofErr w:type="spellStart"/>
      <w:r w:rsidRPr="00BF7205">
        <w:rPr>
          <w:rFonts w:ascii="Arial" w:hAnsi="Arial" w:cs="Arial"/>
          <w:kern w:val="2"/>
          <w14:ligatures w14:val="standardContextual"/>
        </w:rPr>
        <w:t>kamperowej</w:t>
      </w:r>
      <w:proofErr w:type="spellEnd"/>
      <w:r w:rsidRPr="00BF7205">
        <w:rPr>
          <w:rFonts w:ascii="Arial" w:hAnsi="Arial" w:cs="Arial"/>
          <w:kern w:val="2"/>
          <w14:ligatures w14:val="standardContextual"/>
        </w:rPr>
        <w:t>.</w:t>
      </w:r>
    </w:p>
    <w:p w14:paraId="21D1B66B" w14:textId="0DB12E9B" w:rsidR="00BF7205" w:rsidRDefault="00BF7205" w:rsidP="00CC4095">
      <w:pPr>
        <w:pStyle w:val="Nagwek2"/>
      </w:pPr>
      <w:bookmarkStart w:id="30" w:name="_Toc175155262"/>
      <w:r w:rsidRPr="00D222E9">
        <w:t>STRATEGIE I DZIAŁANIA OCHRONNE</w:t>
      </w:r>
      <w:bookmarkEnd w:id="30"/>
    </w:p>
    <w:p w14:paraId="054FE4B1" w14:textId="31D146C9" w:rsidR="00BF7205" w:rsidRPr="00BF7205" w:rsidRDefault="00BF7205" w:rsidP="00CC4095">
      <w:pPr>
        <w:pStyle w:val="Nagwek3"/>
        <w:numPr>
          <w:ilvl w:val="0"/>
          <w:numId w:val="50"/>
        </w:numPr>
      </w:pPr>
      <w:bookmarkStart w:id="31" w:name="_Toc175155263"/>
      <w:r w:rsidRPr="00BF7205">
        <w:t>Środki ochrony środowiska w ramach projektu</w:t>
      </w:r>
      <w:bookmarkEnd w:id="31"/>
    </w:p>
    <w:p w14:paraId="65050828" w14:textId="385CDD34"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Projekt </w:t>
      </w:r>
      <w:r w:rsidRPr="00D222E9">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ma na celu nie tylko promowanie turystyki aktywnej, ale również zapewnienie, że działania te są realizowane z poszanowaniem dla środowiska naturalnego. W ramach projektu, wprowadzone zostaną różnorodne środki ochrony środowiska, które mają na celu minimalizację wpływu turystyki na przyrodę i</w:t>
      </w:r>
      <w:r w:rsidR="0063611F">
        <w:rPr>
          <w:rFonts w:ascii="Arial" w:hAnsi="Arial" w:cs="Arial"/>
          <w:kern w:val="2"/>
          <w14:ligatures w14:val="standardContextual"/>
        </w:rPr>
        <w:t> </w:t>
      </w:r>
      <w:r w:rsidRPr="00BF7205">
        <w:rPr>
          <w:rFonts w:ascii="Arial" w:hAnsi="Arial" w:cs="Arial"/>
          <w:kern w:val="2"/>
          <w14:ligatures w14:val="standardContextual"/>
        </w:rPr>
        <w:t>wspieranie zrównoważonego rozwoju regionu.</w:t>
      </w:r>
    </w:p>
    <w:p w14:paraId="0D16C6AB" w14:textId="7B7CB832"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Wszystkie inwestycje infrastrukturalne, w tym budowa Miejsc Obsługi Rowerzystów, Miejsc Przyjaznych Kajakarzom oraz Miejsc Obsługi Kamperów, będą realizowane zgodnie z</w:t>
      </w:r>
      <w:r w:rsidR="0063611F">
        <w:rPr>
          <w:rFonts w:ascii="Arial" w:hAnsi="Arial" w:cs="Arial"/>
          <w:kern w:val="2"/>
          <w14:ligatures w14:val="standardContextual"/>
        </w:rPr>
        <w:t> </w:t>
      </w:r>
      <w:r w:rsidRPr="00BF7205">
        <w:rPr>
          <w:rFonts w:ascii="Arial" w:hAnsi="Arial" w:cs="Arial"/>
          <w:kern w:val="2"/>
          <w14:ligatures w14:val="standardContextual"/>
        </w:rPr>
        <w:t>zasadami zrównoważonego budownictwa. Obejmuje to wybór lokalizacji minimalizujących wpływ na środowisko, wykorzystanie materiałów ekologicznych i energooszczędnych, a</w:t>
      </w:r>
      <w:r w:rsidR="0063611F">
        <w:rPr>
          <w:rFonts w:ascii="Arial" w:hAnsi="Arial" w:cs="Arial"/>
          <w:kern w:val="2"/>
          <w14:ligatures w14:val="standardContextual"/>
        </w:rPr>
        <w:t> </w:t>
      </w:r>
      <w:r w:rsidRPr="00BF7205">
        <w:rPr>
          <w:rFonts w:ascii="Arial" w:hAnsi="Arial" w:cs="Arial"/>
          <w:kern w:val="2"/>
          <w14:ligatures w14:val="standardContextual"/>
        </w:rPr>
        <w:t>także integrację z otaczającym krajobrazem.</w:t>
      </w:r>
    </w:p>
    <w:p w14:paraId="7540867C" w14:textId="42E2FF9F" w:rsidR="00BF7205" w:rsidRPr="00BF7205" w:rsidRDefault="00BF7205" w:rsidP="0063611F">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Projekt </w:t>
      </w:r>
      <w:r w:rsidRPr="00D222E9">
        <w:rPr>
          <w:rFonts w:ascii="Arial" w:hAnsi="Arial" w:cs="Arial"/>
          <w:i/>
          <w:iCs/>
          <w:kern w:val="2"/>
          <w14:ligatures w14:val="standardContextual"/>
        </w:rPr>
        <w:t>"Blue Valley"</w:t>
      </w:r>
      <w:r w:rsidRPr="00BF7205">
        <w:rPr>
          <w:rFonts w:ascii="Arial" w:hAnsi="Arial" w:cs="Arial"/>
          <w:kern w:val="2"/>
          <w14:ligatures w14:val="standardContextual"/>
        </w:rPr>
        <w:t xml:space="preserve"> będzie promować edukację ekologiczną wśród turystów i mieszkańców. Poprzez warsztaty, informacje edukacyjne dostępne na szlakach i w punktach obsługi, a także programy współpracy ze szkołami i organizacjami lokalnymi, projekt ma na celu podnoszenie świadomości na temat ochrony środowiska i</w:t>
      </w:r>
      <w:r w:rsidR="0063611F">
        <w:rPr>
          <w:rFonts w:ascii="Arial" w:hAnsi="Arial" w:cs="Arial"/>
          <w:kern w:val="2"/>
          <w14:ligatures w14:val="standardContextual"/>
        </w:rPr>
        <w:t> </w:t>
      </w:r>
      <w:r w:rsidRPr="00BF7205">
        <w:rPr>
          <w:rFonts w:ascii="Arial" w:hAnsi="Arial" w:cs="Arial"/>
          <w:kern w:val="2"/>
          <w14:ligatures w14:val="standardContextual"/>
        </w:rPr>
        <w:t>zrównoważonego turystyki.</w:t>
      </w:r>
      <w:r w:rsidR="0063611F">
        <w:rPr>
          <w:rFonts w:ascii="Arial" w:hAnsi="Arial" w:cs="Arial"/>
          <w:kern w:val="2"/>
          <w14:ligatures w14:val="standardContextual"/>
        </w:rPr>
        <w:t xml:space="preserve"> </w:t>
      </w:r>
      <w:r w:rsidRPr="00BF7205">
        <w:rPr>
          <w:rFonts w:ascii="Arial" w:hAnsi="Arial" w:cs="Arial"/>
          <w:kern w:val="2"/>
          <w14:ligatures w14:val="standardContextual"/>
        </w:rPr>
        <w:t>W ramach projektu będą podejmowane działania mające na celu ochronę i zachowanie lokalnej bioróżnorodności. Obejmuje to monitorowanie stanu ekosystemów, ochronę siedlisk przyrodniczych, a także ograniczenie dostępu do najbardziej wrażliwych obszarów.</w:t>
      </w:r>
      <w:r w:rsidR="00D222E9">
        <w:rPr>
          <w:rFonts w:ascii="Arial" w:hAnsi="Arial" w:cs="Arial"/>
          <w:kern w:val="2"/>
          <w14:ligatures w14:val="standardContextual"/>
        </w:rPr>
        <w:t xml:space="preserve"> </w:t>
      </w:r>
      <w:r w:rsidRPr="00BF7205">
        <w:rPr>
          <w:rFonts w:ascii="Arial" w:hAnsi="Arial" w:cs="Arial"/>
          <w:kern w:val="2"/>
          <w14:ligatures w14:val="standardContextual"/>
        </w:rPr>
        <w:t>Wszystkie obszary wchodzące w skład projektu zostaną wyposażone w systemy efektywnego zarządzania odpadami, promujące recykling i minimalizację odpadów. Ponadto, będą promowane praktyki oszczędzania zasobów, takie jak oszczędne korzystanie z wody czy energii.</w:t>
      </w:r>
    </w:p>
    <w:p w14:paraId="47744040"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Dla zapewnienia trwałej ochrony środowiska, projekt będzie obejmował stały monitoring wpływu turystyki na przyrodę. Dane zbierane w ramach tego monitoringu będą wykorzystywane do ciągłego doskonalenia praktyk i strategii ochrony środowiska w ramach </w:t>
      </w:r>
      <w:r w:rsidRPr="00D222E9">
        <w:rPr>
          <w:rFonts w:ascii="Arial" w:hAnsi="Arial" w:cs="Arial"/>
          <w:i/>
          <w:iCs/>
          <w:kern w:val="2"/>
          <w14:ligatures w14:val="standardContextual"/>
        </w:rPr>
        <w:t>"Blue Valley"</w:t>
      </w:r>
      <w:r w:rsidRPr="00BF7205">
        <w:rPr>
          <w:rFonts w:ascii="Arial" w:hAnsi="Arial" w:cs="Arial"/>
          <w:kern w:val="2"/>
          <w14:ligatures w14:val="standardContextual"/>
        </w:rPr>
        <w:t>.</w:t>
      </w:r>
    </w:p>
    <w:p w14:paraId="51D1C52B" w14:textId="51EB9795" w:rsid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Przez wprowadzenie </w:t>
      </w:r>
      <w:r w:rsidR="00D222E9">
        <w:rPr>
          <w:rFonts w:ascii="Arial" w:hAnsi="Arial" w:cs="Arial"/>
          <w:kern w:val="2"/>
          <w14:ligatures w14:val="standardContextual"/>
        </w:rPr>
        <w:t>wyżej wspomnianych</w:t>
      </w:r>
      <w:r w:rsidRPr="00BF7205">
        <w:rPr>
          <w:rFonts w:ascii="Arial" w:hAnsi="Arial" w:cs="Arial"/>
          <w:kern w:val="2"/>
          <w14:ligatures w14:val="standardContextual"/>
        </w:rPr>
        <w:t xml:space="preserve"> środków ochrony środowiska, projekt </w:t>
      </w:r>
      <w:r w:rsidRPr="00D222E9">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dąży</w:t>
      </w:r>
      <w:r w:rsidR="00D222E9">
        <w:rPr>
          <w:rFonts w:ascii="Arial" w:hAnsi="Arial" w:cs="Arial"/>
          <w:kern w:val="2"/>
          <w14:ligatures w14:val="standardContextual"/>
        </w:rPr>
        <w:t>ł będzie</w:t>
      </w:r>
      <w:r w:rsidRPr="00BF7205">
        <w:rPr>
          <w:rFonts w:ascii="Arial" w:hAnsi="Arial" w:cs="Arial"/>
          <w:kern w:val="2"/>
          <w14:ligatures w14:val="standardContextual"/>
        </w:rPr>
        <w:t xml:space="preserve"> do stworzenia zrównoważonego modelu </w:t>
      </w:r>
      <w:r w:rsidRPr="00BF7205">
        <w:rPr>
          <w:rFonts w:ascii="Arial" w:hAnsi="Arial" w:cs="Arial"/>
          <w:kern w:val="2"/>
          <w14:ligatures w14:val="standardContextual"/>
        </w:rPr>
        <w:lastRenderedPageBreak/>
        <w:t>turystyki, który będzie służył jako wzór dla innych inicjatyw w Polsce i na świecie, pokazując, jak można łączyć rozwój turystyczny z głębokim szacunkiem i troską o środowisko naturalne.</w:t>
      </w:r>
    </w:p>
    <w:p w14:paraId="7785EE5D" w14:textId="5455E6FA" w:rsidR="00BF7205" w:rsidRPr="00BF7205" w:rsidRDefault="00BF7205" w:rsidP="00CC4095">
      <w:pPr>
        <w:pStyle w:val="Nagwek3"/>
      </w:pPr>
      <w:bookmarkStart w:id="32" w:name="_Toc175155264"/>
      <w:r w:rsidRPr="00BF7205">
        <w:t>Strategie minimalizacji negatywnego wpływu na przyrodę</w:t>
      </w:r>
      <w:bookmarkEnd w:id="32"/>
    </w:p>
    <w:p w14:paraId="68166DA1" w14:textId="78671A49"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Projekt </w:t>
      </w:r>
      <w:r w:rsidRPr="000F65D7">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jest zaangażowany w rozwijanie i wdrażanie strategii, które mają na celu minimalizację negatywnego wpływu turystyki na przyrodę. Rozwój turystyki w sposób zrównoważony wymaga zastosowania kompleksowych podejść, które zapewniają ochronę ekosystemów, przy jednoczesnym umożliwieniu odwiedzającym cieszenie się naturalnym pięknem regionu.</w:t>
      </w:r>
    </w:p>
    <w:p w14:paraId="3F789F77" w14:textId="463A2341"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Kluczowym elementem strategii jest ochrona siedlisk i gatunków, szczególnie w</w:t>
      </w:r>
      <w:r w:rsidR="0063611F">
        <w:rPr>
          <w:rFonts w:ascii="Arial" w:hAnsi="Arial" w:cs="Arial"/>
          <w:kern w:val="2"/>
          <w14:ligatures w14:val="standardContextual"/>
        </w:rPr>
        <w:t> </w:t>
      </w:r>
      <w:r w:rsidRPr="00BF7205">
        <w:rPr>
          <w:rFonts w:ascii="Arial" w:hAnsi="Arial" w:cs="Arial"/>
          <w:kern w:val="2"/>
          <w14:ligatures w14:val="standardContextual"/>
        </w:rPr>
        <w:t>obszarach o wysokiej wartości przyrodniczej i bioróżnorodności. Działania obejmować będą tworzenie buforów ochronnych, ograniczanie dostępu do najbardziej wrażliwych obszarów oraz wdrażanie planów zarządzania siedliskami i ochrony gatunków.</w:t>
      </w:r>
    </w:p>
    <w:p w14:paraId="118A7A3D" w14:textId="77B29B66"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Promowanie zrównoważonych praktyk wśród turystów, w tym zachęcanie do</w:t>
      </w:r>
      <w:r w:rsidR="0063611F">
        <w:rPr>
          <w:rFonts w:ascii="Arial" w:hAnsi="Arial" w:cs="Arial"/>
          <w:kern w:val="2"/>
          <w14:ligatures w14:val="standardContextual"/>
        </w:rPr>
        <w:t> </w:t>
      </w:r>
      <w:r w:rsidRPr="00BF7205">
        <w:rPr>
          <w:rFonts w:ascii="Arial" w:hAnsi="Arial" w:cs="Arial"/>
          <w:kern w:val="2"/>
          <w14:ligatures w14:val="standardContextual"/>
        </w:rPr>
        <w:t>korzystania z oznakowanych szlaków, ograniczanie pozostawiania śmieci oraz unikanie zakłócania dzikiej fauny i flory, będzie kluczowym aspektem strategii. Turystom będą udostępniane informacje na temat sposobów minimalizacji ich wpływu na środowisko.</w:t>
      </w:r>
    </w:p>
    <w:p w14:paraId="0880401E" w14:textId="77777777" w:rsidR="00BF7205" w:rsidRPr="00BF7205" w:rsidRDefault="00BF7205" w:rsidP="00745979">
      <w:pPr>
        <w:spacing w:after="0" w:line="360" w:lineRule="auto"/>
        <w:rPr>
          <w:rFonts w:ascii="Arial" w:hAnsi="Arial" w:cs="Arial"/>
          <w:kern w:val="2"/>
          <w14:ligatures w14:val="standardContextual"/>
        </w:rPr>
      </w:pPr>
      <w:r w:rsidRPr="00BF7205">
        <w:rPr>
          <w:rFonts w:ascii="Arial" w:hAnsi="Arial" w:cs="Arial"/>
          <w:kern w:val="2"/>
          <w14:ligatures w14:val="standardContextual"/>
        </w:rPr>
        <w:t>Programy edukacyjne będą skierowane zarówno do turystów, jak i lokalnych społeczności, aby zwiększyć ich świadomość na temat ochrony przyrody i znaczenia zrównoważonego turystyki. Warsztaty, materiały informacyjne oraz kampanie będą promować najlepsze praktyki ochrony środowiska.</w:t>
      </w:r>
    </w:p>
    <w:p w14:paraId="3B287D17"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Strategie będą również obejmować zarządzanie zasobami naturalnymi, w tym wodą, energią i odpadami. Zostaną wprowadzone systemy oszczędzania wody i energii, a także skuteczne systemy segregacji i recyklingu odpadów w celu zmniejszenia śladu ekologicznego projektu.</w:t>
      </w:r>
    </w:p>
    <w:p w14:paraId="1B53AC0E"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Stały monitoring wpływu turystyki na przyrodę będzie nieodzownym elementem strategii, pozwalającym na ciągłe dostosowywanie i optymalizację działań. Ocena stanu środowiska naturalnego i efektywność wdrażanych środków ochrony pozwoli na szybkie reagowanie i wprowadzanie niezbędnych zmian w strategiach.</w:t>
      </w:r>
    </w:p>
    <w:p w14:paraId="73FC609C" w14:textId="4646C191" w:rsid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Przez wdrażanie tych strategii, projekt </w:t>
      </w:r>
      <w:r w:rsidRPr="000F65D7">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dąży</w:t>
      </w:r>
      <w:r w:rsidR="000F65D7">
        <w:rPr>
          <w:rFonts w:ascii="Arial" w:hAnsi="Arial" w:cs="Arial"/>
          <w:kern w:val="2"/>
          <w14:ligatures w14:val="standardContextual"/>
        </w:rPr>
        <w:t>ł będzie</w:t>
      </w:r>
      <w:r w:rsidRPr="00BF7205">
        <w:rPr>
          <w:rFonts w:ascii="Arial" w:hAnsi="Arial" w:cs="Arial"/>
          <w:kern w:val="2"/>
          <w14:ligatures w14:val="standardContextual"/>
        </w:rPr>
        <w:t xml:space="preserve"> do zminimalizowania negatywnego wpływu turystyki na przyrodę, jednocześnie promując zrównoważony rozwój i umożliwiając odwiedzającym bezpieczne i świadome korzystanie z naturalnych zasobów regionu.</w:t>
      </w:r>
    </w:p>
    <w:p w14:paraId="0AAB0E49" w14:textId="77777777" w:rsidR="00BB7517" w:rsidRPr="00BF7205" w:rsidRDefault="00BB7517" w:rsidP="00745979">
      <w:pPr>
        <w:spacing w:after="0" w:line="360" w:lineRule="auto"/>
        <w:ind w:firstLine="708"/>
        <w:rPr>
          <w:rFonts w:ascii="Arial" w:hAnsi="Arial" w:cs="Arial"/>
          <w:kern w:val="2"/>
          <w14:ligatures w14:val="standardContextual"/>
        </w:rPr>
      </w:pPr>
    </w:p>
    <w:p w14:paraId="34134479" w14:textId="58FCFDA3" w:rsidR="00BF7205" w:rsidRDefault="00BF7205" w:rsidP="00CC4095">
      <w:pPr>
        <w:pStyle w:val="Nagwek3"/>
      </w:pPr>
      <w:bookmarkStart w:id="33" w:name="_Toc175155265"/>
      <w:r w:rsidRPr="00BF7205">
        <w:lastRenderedPageBreak/>
        <w:t>Promocja zrównoważonej turystyki wśród turystów i mieszkańców</w:t>
      </w:r>
      <w:bookmarkEnd w:id="33"/>
    </w:p>
    <w:p w14:paraId="62369CEA"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Promocja zrównoważonej turystyki jest kluczowym elementem projektu </w:t>
      </w:r>
      <w:r w:rsidRPr="000F65D7">
        <w:rPr>
          <w:rFonts w:ascii="Arial" w:hAnsi="Arial" w:cs="Arial"/>
          <w:i/>
          <w:iCs/>
          <w:kern w:val="2"/>
          <w14:ligatures w14:val="standardContextual"/>
        </w:rPr>
        <w:t>"Blue Valley – Wiślanym Szlakiem"</w:t>
      </w:r>
      <w:r w:rsidRPr="00BF7205">
        <w:rPr>
          <w:rFonts w:ascii="Arial" w:hAnsi="Arial" w:cs="Arial"/>
          <w:kern w:val="2"/>
          <w14:ligatures w14:val="standardContextual"/>
        </w:rPr>
        <w:t>, mającym na celu nie tylko ochronę przyrody, ale także budowanie świadomości i odpowiedzialności wśród turystów i lokalnych społeczności. Działania te są zaprojektowane tak, aby inspirować i motywować wszystkie zaangażowane strony do aktywnego uczestnictwa w ochronie środowiska i promowania zrównoważonego rozwoju regionu.</w:t>
      </w:r>
    </w:p>
    <w:p w14:paraId="642E975F"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Programy edukacyjne i kampanie informacyjne będą skierowane zarówno do turystów, jak i mieszkańców, aby zwiększyć ich wiedzę na temat zrównoważonej turystyki i jej korzyści. Warsztaty, materiały dydaktyczne, wydarzenia i działania w mediach społecznościowych będą promować praktyki proekologiczne i zachęcać do aktywnego udziału w ochronie środowiska.</w:t>
      </w:r>
    </w:p>
    <w:p w14:paraId="6A71F399"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Projekt będzie wspierać lokalne społeczności w rozwijaniu i wdrażaniu zrównoważonych praktyk turystycznych. Mieszkańcy będą zachęcani do promowania lokalnej kultury, tradycji oraz produktów regionalnych, co nie tylko wspomaga lokalną gospodarkę, ale także redukuje ślad ekologiczny związany z turystyką.</w:t>
      </w:r>
    </w:p>
    <w:p w14:paraId="309B177D"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W ramach projektu będą promowane dobre praktyki zrównoważonej turystyki, takie jak korzystanie ze szlaków i miejsc wyznaczonych, minimalizacja odpadów, korzystanie z transportu publicznego lub rowerów, a także szacunek dla przyrody i kultury lokalnej. Przykłady dobrych praktyk będą szeroko komunikowane, by służyć jako inspiracja dla innych.</w:t>
      </w:r>
    </w:p>
    <w:p w14:paraId="48E0E742"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Projekt </w:t>
      </w:r>
      <w:r w:rsidRPr="000F65D7">
        <w:rPr>
          <w:rFonts w:ascii="Arial" w:hAnsi="Arial" w:cs="Arial"/>
          <w:i/>
          <w:iCs/>
          <w:kern w:val="2"/>
          <w14:ligatures w14:val="standardContextual"/>
        </w:rPr>
        <w:t>"Blue Valley"</w:t>
      </w:r>
      <w:r w:rsidRPr="00BF7205">
        <w:rPr>
          <w:rFonts w:ascii="Arial" w:hAnsi="Arial" w:cs="Arial"/>
          <w:kern w:val="2"/>
          <w14:ligatures w14:val="standardContextual"/>
        </w:rPr>
        <w:t xml:space="preserve"> będzie wspierać rozwój i promocję atrakcji turystycznych, które są zgodne z zasadami zrównoważonego rozwoju. Atrakcje te będą nie tylko oferować unikalne doświadczenia, ale również edukować turystów na temat ochrony środowiska i zrównoważonego turystyki.</w:t>
      </w:r>
    </w:p>
    <w:p w14:paraId="7714A870"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Budowanie partnerstw z organizacjami ekologicznymi, edukacyjnymi, biznesowymi i turystycznymi będzie kluczowym elementem promocji zrównoważonej turystyki. Współpraca ta pozwoli na wymianę wiedzy, doświadczeń i najlepszych praktyk, a także na wspólne działania na rzecz zrównoważonego rozwoju turystyki.</w:t>
      </w:r>
    </w:p>
    <w:p w14:paraId="6E8ECC3E" w14:textId="77777777" w:rsidR="00BF7205" w:rsidRPr="00BF7205" w:rsidRDefault="00BF7205" w:rsidP="00745979">
      <w:pPr>
        <w:spacing w:after="0" w:line="360" w:lineRule="auto"/>
        <w:ind w:firstLine="708"/>
        <w:rPr>
          <w:rFonts w:ascii="Arial" w:hAnsi="Arial" w:cs="Arial"/>
          <w:kern w:val="2"/>
          <w14:ligatures w14:val="standardContextual"/>
        </w:rPr>
      </w:pPr>
      <w:r w:rsidRPr="00BF7205">
        <w:rPr>
          <w:rFonts w:ascii="Arial" w:hAnsi="Arial" w:cs="Arial"/>
          <w:kern w:val="2"/>
          <w14:ligatures w14:val="standardContextual"/>
        </w:rPr>
        <w:t xml:space="preserve">Promocja zrównoważonej turystyki w ramach projektu </w:t>
      </w:r>
      <w:r w:rsidRPr="00745979">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ma na celu nie tylko ochronę środowiska, ale także budowanie silniejszej, bardziej świadomej i zaangażowanej społeczności, która będzie wspólnie dążyć do zrównoważonego rozwoju regionu, czerpiąc korzyści z turystyki, jednocześnie chroniąc jego unikalne wartości na przyszłe pokolenia.</w:t>
      </w:r>
    </w:p>
    <w:p w14:paraId="2D401E9E" w14:textId="77777777" w:rsidR="00BF7205" w:rsidRPr="00BF7205" w:rsidRDefault="00BF7205" w:rsidP="00CC4095">
      <w:pPr>
        <w:pStyle w:val="Nagwek2"/>
      </w:pPr>
      <w:bookmarkStart w:id="34" w:name="_Toc175155266"/>
      <w:r w:rsidRPr="00BF7205">
        <w:lastRenderedPageBreak/>
        <w:t>PODSUMOWANIE</w:t>
      </w:r>
      <w:bookmarkEnd w:id="34"/>
    </w:p>
    <w:p w14:paraId="0FE34D52" w14:textId="5F4FCEF9" w:rsidR="00BF7205" w:rsidRPr="00BF7205" w:rsidRDefault="00BF7205" w:rsidP="00745979">
      <w:pPr>
        <w:spacing w:after="0" w:line="360" w:lineRule="auto"/>
        <w:ind w:firstLine="709"/>
        <w:rPr>
          <w:rFonts w:ascii="Arial" w:hAnsi="Arial" w:cs="Arial"/>
          <w:kern w:val="2"/>
          <w14:ligatures w14:val="standardContextual"/>
        </w:rPr>
      </w:pPr>
      <w:r w:rsidRPr="00BF7205">
        <w:rPr>
          <w:rFonts w:ascii="Arial" w:hAnsi="Arial" w:cs="Arial"/>
          <w:kern w:val="2"/>
          <w14:ligatures w14:val="standardContextual"/>
        </w:rPr>
        <w:t xml:space="preserve">Projekt </w:t>
      </w:r>
      <w:r w:rsidRPr="000F65D7">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jest innowacyjną inicjatywą, której celem jest wspieranie zrównoważonego rozwoju turystyki aktywnej w czterech województwach: lubelskim, mazowieckim, świętokrzyskim i podkarpackim. Poprzez integrację zasobów naturalnych i kulturowych regionu, projekt dąży do stworzenia spójnej i atrakcyjnej oferty turystycznej, która przyciągnie turystów szukających unikalnych i autentycznych doświadczeń.</w:t>
      </w:r>
    </w:p>
    <w:p w14:paraId="1E1A05ED" w14:textId="218DC85E" w:rsidR="00BF7205" w:rsidRPr="00BF7205" w:rsidRDefault="00BF7205" w:rsidP="00745979">
      <w:pPr>
        <w:spacing w:after="0" w:line="360" w:lineRule="auto"/>
        <w:ind w:firstLine="709"/>
        <w:rPr>
          <w:rFonts w:ascii="Arial" w:hAnsi="Arial" w:cs="Arial"/>
          <w:kern w:val="2"/>
          <w14:ligatures w14:val="standardContextual"/>
        </w:rPr>
      </w:pPr>
      <w:r w:rsidRPr="00BF7205">
        <w:rPr>
          <w:rFonts w:ascii="Arial" w:hAnsi="Arial" w:cs="Arial"/>
          <w:kern w:val="2"/>
          <w14:ligatures w14:val="standardContextual"/>
        </w:rPr>
        <w:t xml:space="preserve">W ramach projektu, szczególny nacisk położono na rozwój infrastruktury wspierającej turystykę rowerową, kajakową i </w:t>
      </w:r>
      <w:proofErr w:type="spellStart"/>
      <w:r w:rsidRPr="00BF7205">
        <w:rPr>
          <w:rFonts w:ascii="Arial" w:hAnsi="Arial" w:cs="Arial"/>
          <w:kern w:val="2"/>
          <w14:ligatures w14:val="standardContextual"/>
        </w:rPr>
        <w:t>kamperową</w:t>
      </w:r>
      <w:proofErr w:type="spellEnd"/>
      <w:r w:rsidRPr="00BF7205">
        <w:rPr>
          <w:rFonts w:ascii="Arial" w:hAnsi="Arial" w:cs="Arial"/>
          <w:kern w:val="2"/>
          <w14:ligatures w14:val="standardContextual"/>
        </w:rPr>
        <w:t>, w tym budowę Miejsc Obsługi Rowerzystów (MOR), Miejsc Przyjaznych Kajakarzom (MPK) i Miejsc Obsługi Kamperów (MOK). Te</w:t>
      </w:r>
      <w:r w:rsidR="0063611F">
        <w:rPr>
          <w:rFonts w:ascii="Arial" w:hAnsi="Arial" w:cs="Arial"/>
          <w:kern w:val="2"/>
          <w14:ligatures w14:val="standardContextual"/>
        </w:rPr>
        <w:t> </w:t>
      </w:r>
      <w:r w:rsidRPr="00BF7205">
        <w:rPr>
          <w:rFonts w:ascii="Arial" w:hAnsi="Arial" w:cs="Arial"/>
          <w:kern w:val="2"/>
          <w14:ligatures w14:val="standardContextual"/>
        </w:rPr>
        <w:t>elementy infrastrukturalne są zaprojektowane tak, aby wspierać zrównoważone praktyki turystyczne, jednocześnie minimalizując wpływ turystyki na środowisko.</w:t>
      </w:r>
    </w:p>
    <w:p w14:paraId="67622558" w14:textId="77777777" w:rsidR="00BF7205" w:rsidRPr="00BF7205" w:rsidRDefault="00BF7205" w:rsidP="00745979">
      <w:pPr>
        <w:spacing w:after="0" w:line="360" w:lineRule="auto"/>
        <w:ind w:firstLine="709"/>
        <w:rPr>
          <w:rFonts w:ascii="Arial" w:hAnsi="Arial" w:cs="Arial"/>
          <w:kern w:val="2"/>
          <w14:ligatures w14:val="standardContextual"/>
        </w:rPr>
      </w:pPr>
      <w:r w:rsidRPr="00BF7205">
        <w:rPr>
          <w:rFonts w:ascii="Arial" w:hAnsi="Arial" w:cs="Arial"/>
          <w:kern w:val="2"/>
          <w14:ligatures w14:val="standardContextual"/>
        </w:rPr>
        <w:t>Promocja zrównoważonej turystyki jest kluczowym komponentem projektu, obejmującym edukację turystów i mieszkańców, promowanie dobrych praktyk, rozwój zrównoważonych atrakcji turystycznych oraz współpracę z różnymi organizacjami i społecznościami lokalnymi. Celem tych działań jest nie tylko ochrona środowiska naturalnego, ale także generowanie korzyści dla lokalnych społeczności oraz promowanie regionu jako modelowego przykładu zrównoważonej turystyki.</w:t>
      </w:r>
    </w:p>
    <w:p w14:paraId="212904F3" w14:textId="6516495B" w:rsidR="00142CB8" w:rsidRPr="00142CB8" w:rsidRDefault="00BF7205" w:rsidP="00BF7205">
      <w:pPr>
        <w:spacing w:after="0" w:line="360" w:lineRule="auto"/>
        <w:ind w:firstLine="708"/>
        <w:contextualSpacing/>
      </w:pPr>
      <w:r w:rsidRPr="00BF7205">
        <w:rPr>
          <w:rFonts w:ascii="Arial" w:hAnsi="Arial" w:cs="Arial"/>
          <w:kern w:val="2"/>
          <w14:ligatures w14:val="standardContextual"/>
        </w:rPr>
        <w:t xml:space="preserve">Podsumowując, projekt </w:t>
      </w:r>
      <w:r w:rsidRPr="000F65D7">
        <w:rPr>
          <w:rFonts w:ascii="Arial" w:hAnsi="Arial" w:cs="Arial"/>
          <w:i/>
          <w:iCs/>
          <w:kern w:val="2"/>
          <w14:ligatures w14:val="standardContextual"/>
        </w:rPr>
        <w:t>"Blue Valley – Wiślanym Szlakiem"</w:t>
      </w:r>
      <w:r w:rsidRPr="00BF7205">
        <w:rPr>
          <w:rFonts w:ascii="Arial" w:hAnsi="Arial" w:cs="Arial"/>
          <w:kern w:val="2"/>
          <w14:ligatures w14:val="standardContextual"/>
        </w:rPr>
        <w:t xml:space="preserve"> reprezentuje kompleksowe podejście do zrównoważonego rozwoju turystyki, łącząc ochronę środowiska z</w:t>
      </w:r>
      <w:r w:rsidR="0063611F">
        <w:rPr>
          <w:rFonts w:ascii="Arial" w:hAnsi="Arial" w:cs="Arial"/>
          <w:kern w:val="2"/>
          <w14:ligatures w14:val="standardContextual"/>
        </w:rPr>
        <w:t> </w:t>
      </w:r>
      <w:r w:rsidRPr="00BF7205">
        <w:rPr>
          <w:rFonts w:ascii="Arial" w:hAnsi="Arial" w:cs="Arial"/>
          <w:kern w:val="2"/>
          <w14:ligatures w14:val="standardContextual"/>
        </w:rPr>
        <w:t>rozwojem ekonomicznym i społecznym. Przez swoje założenia i działania, projekt ma</w:t>
      </w:r>
      <w:r w:rsidR="0063611F">
        <w:rPr>
          <w:rFonts w:ascii="Arial" w:hAnsi="Arial" w:cs="Arial"/>
          <w:kern w:val="2"/>
          <w14:ligatures w14:val="standardContextual"/>
        </w:rPr>
        <w:t> </w:t>
      </w:r>
      <w:r w:rsidRPr="00BF7205">
        <w:rPr>
          <w:rFonts w:ascii="Arial" w:hAnsi="Arial" w:cs="Arial"/>
          <w:kern w:val="2"/>
          <w14:ligatures w14:val="standardContextual"/>
        </w:rPr>
        <w:t>ambicję stać się wzorem zrównoważonej turystyki, demonstrując, jak odpowiedzialne zarządzanie i innowacyjne podejścia mogą przyczynić się do tworzenia trwałych i</w:t>
      </w:r>
      <w:r w:rsidR="0063611F">
        <w:rPr>
          <w:rFonts w:ascii="Arial" w:hAnsi="Arial" w:cs="Arial"/>
          <w:kern w:val="2"/>
          <w14:ligatures w14:val="standardContextual"/>
        </w:rPr>
        <w:t> </w:t>
      </w:r>
      <w:r w:rsidRPr="00BF7205">
        <w:rPr>
          <w:rFonts w:ascii="Arial" w:hAnsi="Arial" w:cs="Arial"/>
          <w:kern w:val="2"/>
          <w14:ligatures w14:val="standardContextual"/>
        </w:rPr>
        <w:t>pozytywnych doświadczeń turystycznych, jednocześnie chroniąc i promując unikalne wartości regionu dla przyszłych pokoleń.</w:t>
      </w:r>
    </w:p>
    <w:sectPr w:rsidR="00142CB8" w:rsidRPr="00142CB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5DA9A" w14:textId="77777777" w:rsidR="00253BA3" w:rsidRDefault="00253BA3" w:rsidP="00160822">
      <w:pPr>
        <w:spacing w:after="0" w:line="240" w:lineRule="auto"/>
      </w:pPr>
      <w:r>
        <w:separator/>
      </w:r>
    </w:p>
  </w:endnote>
  <w:endnote w:type="continuationSeparator" w:id="0">
    <w:p w14:paraId="26DF2C48" w14:textId="77777777" w:rsidR="00253BA3" w:rsidRDefault="00253BA3" w:rsidP="00160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4DAFB" w14:textId="77777777" w:rsidR="00574CA6" w:rsidRDefault="00574CA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655"/>
      <w:docPartObj>
        <w:docPartGallery w:val="Page Numbers (Bottom of Page)"/>
        <w:docPartUnique/>
      </w:docPartObj>
    </w:sdtPr>
    <w:sdtEndPr>
      <w:rPr>
        <w:rFonts w:ascii="Arial" w:hAnsi="Arial" w:cs="Arial"/>
      </w:rPr>
    </w:sdtEndPr>
    <w:sdtContent>
      <w:p w14:paraId="14003E7D" w14:textId="73124374" w:rsidR="00253BA3" w:rsidRPr="00D065D1" w:rsidRDefault="00253BA3" w:rsidP="00D065D1">
        <w:pPr>
          <w:pStyle w:val="Stopka"/>
          <w:jc w:val="right"/>
          <w:rPr>
            <w:rFonts w:ascii="Arial" w:hAnsi="Arial" w:cs="Arial"/>
          </w:rPr>
        </w:pPr>
        <w:r w:rsidRPr="007807F0">
          <w:rPr>
            <w:rFonts w:ascii="Arial" w:hAnsi="Arial" w:cs="Arial"/>
          </w:rPr>
          <w:fldChar w:fldCharType="begin"/>
        </w:r>
        <w:r w:rsidRPr="007807F0">
          <w:rPr>
            <w:rFonts w:ascii="Arial" w:hAnsi="Arial" w:cs="Arial"/>
          </w:rPr>
          <w:instrText>PAGE   \* MERGEFORMAT</w:instrText>
        </w:r>
        <w:r w:rsidRPr="007807F0">
          <w:rPr>
            <w:rFonts w:ascii="Arial" w:hAnsi="Arial" w:cs="Arial"/>
          </w:rPr>
          <w:fldChar w:fldCharType="separate"/>
        </w:r>
        <w:r w:rsidRPr="007807F0">
          <w:rPr>
            <w:rFonts w:ascii="Arial" w:hAnsi="Arial" w:cs="Arial"/>
          </w:rPr>
          <w:t>2</w:t>
        </w:r>
        <w:r w:rsidRPr="007807F0">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2318C" w14:textId="77777777" w:rsidR="00574CA6" w:rsidRDefault="00574CA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7A0EC" w14:textId="77777777" w:rsidR="00253BA3" w:rsidRDefault="00253BA3" w:rsidP="00160822">
      <w:pPr>
        <w:spacing w:after="0" w:line="240" w:lineRule="auto"/>
      </w:pPr>
      <w:r>
        <w:separator/>
      </w:r>
    </w:p>
  </w:footnote>
  <w:footnote w:type="continuationSeparator" w:id="0">
    <w:p w14:paraId="755E5620" w14:textId="77777777" w:rsidR="00253BA3" w:rsidRDefault="00253BA3" w:rsidP="00160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F3D2A" w14:textId="77777777" w:rsidR="00574CA6" w:rsidRDefault="00574CA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72521" w14:textId="77777777" w:rsidR="00574CA6" w:rsidRDefault="00574CA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C39FD" w14:textId="77777777" w:rsidR="00574CA6" w:rsidRDefault="00574CA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15:restartNumberingAfterBreak="0">
    <w:nsid w:val="02B4619E"/>
    <w:multiLevelType w:val="hybridMultilevel"/>
    <w:tmpl w:val="73AACA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A33730E"/>
    <w:multiLevelType w:val="hybridMultilevel"/>
    <w:tmpl w:val="AF5AC07E"/>
    <w:lvl w:ilvl="0" w:tplc="3ACE4E9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12D369B7"/>
    <w:multiLevelType w:val="hybridMultilevel"/>
    <w:tmpl w:val="C5D2964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EC22D3"/>
    <w:multiLevelType w:val="hybridMultilevel"/>
    <w:tmpl w:val="8ED4F910"/>
    <w:lvl w:ilvl="0" w:tplc="C2C6D798">
      <w:start w:val="1"/>
      <w:numFmt w:val="decimal"/>
      <w:pStyle w:val="Nagwek3"/>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F56431"/>
    <w:multiLevelType w:val="hybridMultilevel"/>
    <w:tmpl w:val="A39295FE"/>
    <w:lvl w:ilvl="0" w:tplc="1794F00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4204027"/>
    <w:multiLevelType w:val="hybridMultilevel"/>
    <w:tmpl w:val="E3C0DFFC"/>
    <w:lvl w:ilvl="0" w:tplc="FAE244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E77E13"/>
    <w:multiLevelType w:val="hybridMultilevel"/>
    <w:tmpl w:val="28A8F9F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A03849"/>
    <w:multiLevelType w:val="hybridMultilevel"/>
    <w:tmpl w:val="3F3896E6"/>
    <w:lvl w:ilvl="0" w:tplc="5FA231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3D030D"/>
    <w:multiLevelType w:val="hybridMultilevel"/>
    <w:tmpl w:val="547EE5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C70C1C"/>
    <w:multiLevelType w:val="hybridMultilevel"/>
    <w:tmpl w:val="074A0CCA"/>
    <w:lvl w:ilvl="0" w:tplc="AD5AF7E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9D6078"/>
    <w:multiLevelType w:val="hybridMultilevel"/>
    <w:tmpl w:val="6DF240C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E47A14"/>
    <w:multiLevelType w:val="hybridMultilevel"/>
    <w:tmpl w:val="DD523D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C41487F"/>
    <w:multiLevelType w:val="hybridMultilevel"/>
    <w:tmpl w:val="DF52E5F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EC6971"/>
    <w:multiLevelType w:val="hybridMultilevel"/>
    <w:tmpl w:val="3698F4E8"/>
    <w:lvl w:ilvl="0" w:tplc="35E4BEE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3E3F3D8C"/>
    <w:multiLevelType w:val="hybridMultilevel"/>
    <w:tmpl w:val="B394E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4407FCB"/>
    <w:multiLevelType w:val="hybridMultilevel"/>
    <w:tmpl w:val="FC9EDF5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4E842B2"/>
    <w:multiLevelType w:val="hybridMultilevel"/>
    <w:tmpl w:val="E71EFAE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4FD5CDE"/>
    <w:multiLevelType w:val="hybridMultilevel"/>
    <w:tmpl w:val="491642D8"/>
    <w:lvl w:ilvl="0" w:tplc="63AE8B58">
      <w:start w:val="1"/>
      <w:numFmt w:val="decimal"/>
      <w:pStyle w:val="Nagwek4"/>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6A46C4"/>
    <w:multiLevelType w:val="hybridMultilevel"/>
    <w:tmpl w:val="2ECE060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675313B"/>
    <w:multiLevelType w:val="hybridMultilevel"/>
    <w:tmpl w:val="46C66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DC2EE9"/>
    <w:multiLevelType w:val="hybridMultilevel"/>
    <w:tmpl w:val="9A368B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4970EB"/>
    <w:multiLevelType w:val="hybridMultilevel"/>
    <w:tmpl w:val="B11861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CA47025"/>
    <w:multiLevelType w:val="hybridMultilevel"/>
    <w:tmpl w:val="AC7476D6"/>
    <w:lvl w:ilvl="0" w:tplc="3ADA0D54">
      <w:start w:val="1"/>
      <w:numFmt w:val="decimal"/>
      <w:lvlText w:val="%1)"/>
      <w:lvlJc w:val="left"/>
      <w:pPr>
        <w:ind w:left="1410" w:hanging="69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4CBF79D5"/>
    <w:multiLevelType w:val="hybridMultilevel"/>
    <w:tmpl w:val="C0DAF542"/>
    <w:lvl w:ilvl="0" w:tplc="7622846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CCF65EB"/>
    <w:multiLevelType w:val="hybridMultilevel"/>
    <w:tmpl w:val="64E29C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F651F3B"/>
    <w:multiLevelType w:val="hybridMultilevel"/>
    <w:tmpl w:val="04880E84"/>
    <w:lvl w:ilvl="0" w:tplc="04150013">
      <w:start w:val="1"/>
      <w:numFmt w:val="upperRoman"/>
      <w:lvlText w:val="%1."/>
      <w:lvlJc w:val="right"/>
      <w:pPr>
        <w:ind w:left="360" w:hanging="360"/>
      </w:pPr>
    </w:lvl>
    <w:lvl w:ilvl="1" w:tplc="ADD40CA4">
      <w:start w:val="1"/>
      <w:numFmt w:val="decimal"/>
      <w:lvlText w:val="%2."/>
      <w:lvlJc w:val="left"/>
      <w:pPr>
        <w:ind w:left="360" w:hanging="360"/>
      </w:pPr>
      <w:rPr>
        <w:b/>
        <w:bCs/>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81E4DCB"/>
    <w:multiLevelType w:val="hybridMultilevel"/>
    <w:tmpl w:val="85962B82"/>
    <w:lvl w:ilvl="0" w:tplc="99B424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BD15E4"/>
    <w:multiLevelType w:val="hybridMultilevel"/>
    <w:tmpl w:val="B042609C"/>
    <w:lvl w:ilvl="0" w:tplc="9B5A76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91240AE"/>
    <w:multiLevelType w:val="hybridMultilevel"/>
    <w:tmpl w:val="45CAEC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AF95B83"/>
    <w:multiLevelType w:val="hybridMultilevel"/>
    <w:tmpl w:val="CEB0D5C2"/>
    <w:lvl w:ilvl="0" w:tplc="856CF7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E79157D"/>
    <w:multiLevelType w:val="hybridMultilevel"/>
    <w:tmpl w:val="1C1481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3114C03"/>
    <w:multiLevelType w:val="hybridMultilevel"/>
    <w:tmpl w:val="675CBB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7630C18"/>
    <w:multiLevelType w:val="hybridMultilevel"/>
    <w:tmpl w:val="D5EA2E82"/>
    <w:lvl w:ilvl="0" w:tplc="B5A05330">
      <w:start w:val="1"/>
      <w:numFmt w:val="decimal"/>
      <w:lvlText w:val="%1)"/>
      <w:lvlJc w:val="left"/>
      <w:pPr>
        <w:ind w:left="1410" w:hanging="69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6A690152"/>
    <w:multiLevelType w:val="hybridMultilevel"/>
    <w:tmpl w:val="BAA6FC3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B363C54"/>
    <w:multiLevelType w:val="hybridMultilevel"/>
    <w:tmpl w:val="9564891A"/>
    <w:lvl w:ilvl="0" w:tplc="70A87AE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70357741"/>
    <w:multiLevelType w:val="hybridMultilevel"/>
    <w:tmpl w:val="4A20F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0F41B47"/>
    <w:multiLevelType w:val="hybridMultilevel"/>
    <w:tmpl w:val="5B60DC0A"/>
    <w:lvl w:ilvl="0" w:tplc="ADD40CA4">
      <w:start w:val="1"/>
      <w:numFmt w:val="decimal"/>
      <w:lvlText w:val="%1."/>
      <w:lvlJc w:val="left"/>
      <w:pPr>
        <w:ind w:left="106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15:restartNumberingAfterBreak="0">
    <w:nsid w:val="74801946"/>
    <w:multiLevelType w:val="hybridMultilevel"/>
    <w:tmpl w:val="EA4AB8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4D2811"/>
    <w:multiLevelType w:val="hybridMultilevel"/>
    <w:tmpl w:val="B074C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F0F48AA"/>
    <w:multiLevelType w:val="hybridMultilevel"/>
    <w:tmpl w:val="6D885D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FE00D6E"/>
    <w:multiLevelType w:val="hybridMultilevel"/>
    <w:tmpl w:val="76342F74"/>
    <w:lvl w:ilvl="0" w:tplc="FFFFFFFF">
      <w:start w:val="1"/>
      <w:numFmt w:val="decimal"/>
      <w:lvlText w:val="%1."/>
      <w:lvlJc w:val="left"/>
      <w:pPr>
        <w:ind w:left="360" w:hanging="360"/>
      </w:pPr>
    </w:lvl>
    <w:lvl w:ilvl="1" w:tplc="FFFFFFFF">
      <w:start w:val="1"/>
      <w:numFmt w:val="decimal"/>
      <w:lvlText w:val="%2."/>
      <w:lvlJc w:val="left"/>
      <w:pPr>
        <w:ind w:left="36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18"/>
  </w:num>
  <w:num w:numId="5">
    <w:abstractNumId w:val="38"/>
  </w:num>
  <w:num w:numId="6">
    <w:abstractNumId w:val="35"/>
  </w:num>
  <w:num w:numId="7">
    <w:abstractNumId w:val="19"/>
  </w:num>
  <w:num w:numId="8">
    <w:abstractNumId w:val="12"/>
  </w:num>
  <w:num w:numId="9">
    <w:abstractNumId w:val="25"/>
  </w:num>
  <w:num w:numId="10">
    <w:abstractNumId w:val="24"/>
  </w:num>
  <w:num w:numId="11">
    <w:abstractNumId w:val="36"/>
  </w:num>
  <w:num w:numId="12">
    <w:abstractNumId w:val="39"/>
  </w:num>
  <w:num w:numId="13">
    <w:abstractNumId w:val="21"/>
  </w:num>
  <w:num w:numId="14">
    <w:abstractNumId w:val="30"/>
  </w:num>
  <w:num w:numId="15">
    <w:abstractNumId w:val="40"/>
  </w:num>
  <w:num w:numId="16">
    <w:abstractNumId w:val="10"/>
  </w:num>
  <w:num w:numId="17">
    <w:abstractNumId w:val="33"/>
  </w:num>
  <w:num w:numId="18">
    <w:abstractNumId w:val="6"/>
  </w:num>
  <w:num w:numId="19">
    <w:abstractNumId w:val="14"/>
  </w:num>
  <w:num w:numId="20">
    <w:abstractNumId w:val="31"/>
  </w:num>
  <w:num w:numId="21">
    <w:abstractNumId w:val="2"/>
  </w:num>
  <w:num w:numId="22">
    <w:abstractNumId w:val="15"/>
  </w:num>
  <w:num w:numId="23">
    <w:abstractNumId w:val="8"/>
  </w:num>
  <w:num w:numId="24">
    <w:abstractNumId w:val="4"/>
  </w:num>
  <w:num w:numId="25">
    <w:abstractNumId w:val="32"/>
  </w:num>
  <w:num w:numId="26">
    <w:abstractNumId w:val="13"/>
  </w:num>
  <w:num w:numId="27">
    <w:abstractNumId w:val="22"/>
  </w:num>
  <w:num w:numId="28">
    <w:abstractNumId w:val="9"/>
  </w:num>
  <w:num w:numId="29">
    <w:abstractNumId w:val="34"/>
  </w:num>
  <w:num w:numId="30">
    <w:abstractNumId w:val="28"/>
  </w:num>
  <w:num w:numId="31">
    <w:abstractNumId w:val="23"/>
  </w:num>
  <w:num w:numId="32">
    <w:abstractNumId w:val="11"/>
  </w:num>
  <w:num w:numId="33">
    <w:abstractNumId w:val="7"/>
  </w:num>
  <w:num w:numId="34">
    <w:abstractNumId w:val="37"/>
  </w:num>
  <w:num w:numId="35">
    <w:abstractNumId w:val="26"/>
  </w:num>
  <w:num w:numId="36">
    <w:abstractNumId w:val="29"/>
  </w:num>
  <w:num w:numId="37">
    <w:abstractNumId w:val="20"/>
  </w:num>
  <w:num w:numId="38">
    <w:abstractNumId w:val="27"/>
  </w:num>
  <w:num w:numId="39">
    <w:abstractNumId w:val="17"/>
  </w:num>
  <w:num w:numId="40">
    <w:abstractNumId w:val="5"/>
  </w:num>
  <w:num w:numId="41">
    <w:abstractNumId w:val="3"/>
  </w:num>
  <w:num w:numId="42">
    <w:abstractNumId w:val="1"/>
  </w:num>
  <w:num w:numId="43">
    <w:abstractNumId w:val="3"/>
    <w:lvlOverride w:ilvl="0">
      <w:startOverride w:val="1"/>
    </w:lvlOverride>
  </w:num>
  <w:num w:numId="44">
    <w:abstractNumId w:val="3"/>
    <w:lvlOverride w:ilvl="0">
      <w:startOverride w:val="1"/>
    </w:lvlOverride>
  </w:num>
  <w:num w:numId="45">
    <w:abstractNumId w:val="29"/>
    <w:lvlOverride w:ilvl="0">
      <w:startOverride w:val="1"/>
    </w:lvlOverride>
  </w:num>
  <w:num w:numId="46">
    <w:abstractNumId w:val="2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329"/>
    <w:rsid w:val="0000173A"/>
    <w:rsid w:val="00002316"/>
    <w:rsid w:val="0002243D"/>
    <w:rsid w:val="00074675"/>
    <w:rsid w:val="00083455"/>
    <w:rsid w:val="00085871"/>
    <w:rsid w:val="00085B38"/>
    <w:rsid w:val="0009564C"/>
    <w:rsid w:val="000A0880"/>
    <w:rsid w:val="000A1829"/>
    <w:rsid w:val="000A43B1"/>
    <w:rsid w:val="000A504D"/>
    <w:rsid w:val="000A6F8C"/>
    <w:rsid w:val="000B540D"/>
    <w:rsid w:val="000B617E"/>
    <w:rsid w:val="000C1D62"/>
    <w:rsid w:val="000C3E40"/>
    <w:rsid w:val="000C4EA5"/>
    <w:rsid w:val="000C79B9"/>
    <w:rsid w:val="000D2A91"/>
    <w:rsid w:val="000E1028"/>
    <w:rsid w:val="000E76E4"/>
    <w:rsid w:val="000F20D3"/>
    <w:rsid w:val="000F65C0"/>
    <w:rsid w:val="000F65D7"/>
    <w:rsid w:val="0010316D"/>
    <w:rsid w:val="0010386E"/>
    <w:rsid w:val="00112BC3"/>
    <w:rsid w:val="0012161E"/>
    <w:rsid w:val="0012662A"/>
    <w:rsid w:val="001272D4"/>
    <w:rsid w:val="0012732F"/>
    <w:rsid w:val="001325F1"/>
    <w:rsid w:val="00142CB8"/>
    <w:rsid w:val="00147656"/>
    <w:rsid w:val="00160822"/>
    <w:rsid w:val="00181614"/>
    <w:rsid w:val="001858E5"/>
    <w:rsid w:val="00187FFC"/>
    <w:rsid w:val="001924EF"/>
    <w:rsid w:val="00193CC6"/>
    <w:rsid w:val="001A171E"/>
    <w:rsid w:val="001B2654"/>
    <w:rsid w:val="001D27AA"/>
    <w:rsid w:val="001D5798"/>
    <w:rsid w:val="001E0672"/>
    <w:rsid w:val="001E10BD"/>
    <w:rsid w:val="001E69E0"/>
    <w:rsid w:val="001F1BC2"/>
    <w:rsid w:val="00203B75"/>
    <w:rsid w:val="002109B3"/>
    <w:rsid w:val="002142F7"/>
    <w:rsid w:val="00220916"/>
    <w:rsid w:val="0022146F"/>
    <w:rsid w:val="00225C02"/>
    <w:rsid w:val="002352C2"/>
    <w:rsid w:val="002455FA"/>
    <w:rsid w:val="00245AEB"/>
    <w:rsid w:val="00253BA3"/>
    <w:rsid w:val="0025507A"/>
    <w:rsid w:val="002608A7"/>
    <w:rsid w:val="00265430"/>
    <w:rsid w:val="00270743"/>
    <w:rsid w:val="002713C3"/>
    <w:rsid w:val="00273654"/>
    <w:rsid w:val="00284B9C"/>
    <w:rsid w:val="002B0442"/>
    <w:rsid w:val="002B3629"/>
    <w:rsid w:val="002B4B36"/>
    <w:rsid w:val="002B7A14"/>
    <w:rsid w:val="002C228A"/>
    <w:rsid w:val="002C3ABE"/>
    <w:rsid w:val="002C4421"/>
    <w:rsid w:val="002D7195"/>
    <w:rsid w:val="002E38F5"/>
    <w:rsid w:val="002E4CEE"/>
    <w:rsid w:val="002F27C2"/>
    <w:rsid w:val="00320682"/>
    <w:rsid w:val="00345220"/>
    <w:rsid w:val="00366742"/>
    <w:rsid w:val="00382261"/>
    <w:rsid w:val="0038684A"/>
    <w:rsid w:val="00386C17"/>
    <w:rsid w:val="003871EA"/>
    <w:rsid w:val="00390A43"/>
    <w:rsid w:val="00394FFF"/>
    <w:rsid w:val="003A14F6"/>
    <w:rsid w:val="003A2181"/>
    <w:rsid w:val="003B17CF"/>
    <w:rsid w:val="003C7484"/>
    <w:rsid w:val="003D65A0"/>
    <w:rsid w:val="003F63C4"/>
    <w:rsid w:val="004125CC"/>
    <w:rsid w:val="00421CDC"/>
    <w:rsid w:val="00424488"/>
    <w:rsid w:val="00437EC0"/>
    <w:rsid w:val="00442620"/>
    <w:rsid w:val="0044766B"/>
    <w:rsid w:val="0046467E"/>
    <w:rsid w:val="00473868"/>
    <w:rsid w:val="00485E04"/>
    <w:rsid w:val="00493C77"/>
    <w:rsid w:val="004A0DAE"/>
    <w:rsid w:val="004A3DC7"/>
    <w:rsid w:val="004B0795"/>
    <w:rsid w:val="004B4AE5"/>
    <w:rsid w:val="004C0778"/>
    <w:rsid w:val="004C1F59"/>
    <w:rsid w:val="004E06D8"/>
    <w:rsid w:val="004E0854"/>
    <w:rsid w:val="004E76C9"/>
    <w:rsid w:val="004F0C40"/>
    <w:rsid w:val="004F7D53"/>
    <w:rsid w:val="0052586F"/>
    <w:rsid w:val="005530A9"/>
    <w:rsid w:val="005630EB"/>
    <w:rsid w:val="0056525B"/>
    <w:rsid w:val="00571225"/>
    <w:rsid w:val="00574CA6"/>
    <w:rsid w:val="00582286"/>
    <w:rsid w:val="005847A3"/>
    <w:rsid w:val="005B0800"/>
    <w:rsid w:val="005B0D17"/>
    <w:rsid w:val="005B7138"/>
    <w:rsid w:val="005E4FDB"/>
    <w:rsid w:val="005E79A8"/>
    <w:rsid w:val="005F3348"/>
    <w:rsid w:val="006009B6"/>
    <w:rsid w:val="00600F43"/>
    <w:rsid w:val="00605937"/>
    <w:rsid w:val="00605E36"/>
    <w:rsid w:val="00606A1F"/>
    <w:rsid w:val="006210B9"/>
    <w:rsid w:val="00634B22"/>
    <w:rsid w:val="0063611F"/>
    <w:rsid w:val="006527AA"/>
    <w:rsid w:val="006600C1"/>
    <w:rsid w:val="006607E8"/>
    <w:rsid w:val="0066213B"/>
    <w:rsid w:val="00662526"/>
    <w:rsid w:val="00670329"/>
    <w:rsid w:val="00682AD5"/>
    <w:rsid w:val="006A28B5"/>
    <w:rsid w:val="006D323B"/>
    <w:rsid w:val="006D6F7B"/>
    <w:rsid w:val="00707813"/>
    <w:rsid w:val="007146D8"/>
    <w:rsid w:val="0072342C"/>
    <w:rsid w:val="007301A9"/>
    <w:rsid w:val="00732C29"/>
    <w:rsid w:val="00737FF3"/>
    <w:rsid w:val="007418B8"/>
    <w:rsid w:val="007425F6"/>
    <w:rsid w:val="00745979"/>
    <w:rsid w:val="00755566"/>
    <w:rsid w:val="007558AD"/>
    <w:rsid w:val="00760D6C"/>
    <w:rsid w:val="00766623"/>
    <w:rsid w:val="00770F14"/>
    <w:rsid w:val="007807F0"/>
    <w:rsid w:val="00785B2A"/>
    <w:rsid w:val="0078714E"/>
    <w:rsid w:val="00793542"/>
    <w:rsid w:val="007955E2"/>
    <w:rsid w:val="007A0F40"/>
    <w:rsid w:val="007B4FAA"/>
    <w:rsid w:val="007C4FA9"/>
    <w:rsid w:val="007D0DCD"/>
    <w:rsid w:val="007D5B2A"/>
    <w:rsid w:val="007E0990"/>
    <w:rsid w:val="007E1066"/>
    <w:rsid w:val="007E2D1C"/>
    <w:rsid w:val="008113C8"/>
    <w:rsid w:val="008132D3"/>
    <w:rsid w:val="00827DC0"/>
    <w:rsid w:val="00832265"/>
    <w:rsid w:val="00833292"/>
    <w:rsid w:val="0083386B"/>
    <w:rsid w:val="00851A1D"/>
    <w:rsid w:val="00854BAC"/>
    <w:rsid w:val="00862440"/>
    <w:rsid w:val="008641C8"/>
    <w:rsid w:val="008951D7"/>
    <w:rsid w:val="008B23D1"/>
    <w:rsid w:val="008B3D3A"/>
    <w:rsid w:val="008B7E3D"/>
    <w:rsid w:val="008C6CD6"/>
    <w:rsid w:val="008D27CA"/>
    <w:rsid w:val="00906222"/>
    <w:rsid w:val="0091178F"/>
    <w:rsid w:val="00915218"/>
    <w:rsid w:val="00915CD2"/>
    <w:rsid w:val="00920307"/>
    <w:rsid w:val="00923A5F"/>
    <w:rsid w:val="0094287A"/>
    <w:rsid w:val="00942CA1"/>
    <w:rsid w:val="009438E4"/>
    <w:rsid w:val="0095120E"/>
    <w:rsid w:val="0097253C"/>
    <w:rsid w:val="00973D35"/>
    <w:rsid w:val="00974BEC"/>
    <w:rsid w:val="009752C1"/>
    <w:rsid w:val="009770CC"/>
    <w:rsid w:val="0098030A"/>
    <w:rsid w:val="00982EAA"/>
    <w:rsid w:val="00984012"/>
    <w:rsid w:val="009858D1"/>
    <w:rsid w:val="00985EBF"/>
    <w:rsid w:val="009A023F"/>
    <w:rsid w:val="009B337E"/>
    <w:rsid w:val="009C1D52"/>
    <w:rsid w:val="009C2882"/>
    <w:rsid w:val="009C41F4"/>
    <w:rsid w:val="009E3BB4"/>
    <w:rsid w:val="009E6109"/>
    <w:rsid w:val="009E7792"/>
    <w:rsid w:val="009F00B1"/>
    <w:rsid w:val="009F5CF2"/>
    <w:rsid w:val="00A01ECF"/>
    <w:rsid w:val="00A021AE"/>
    <w:rsid w:val="00A119E2"/>
    <w:rsid w:val="00A17D12"/>
    <w:rsid w:val="00A24CA9"/>
    <w:rsid w:val="00A318E9"/>
    <w:rsid w:val="00A436F6"/>
    <w:rsid w:val="00A500BB"/>
    <w:rsid w:val="00A60367"/>
    <w:rsid w:val="00A80FD1"/>
    <w:rsid w:val="00A86235"/>
    <w:rsid w:val="00A87DFC"/>
    <w:rsid w:val="00AB7B4C"/>
    <w:rsid w:val="00AC1DAA"/>
    <w:rsid w:val="00AC758B"/>
    <w:rsid w:val="00AC7E70"/>
    <w:rsid w:val="00AE70E5"/>
    <w:rsid w:val="00B16E84"/>
    <w:rsid w:val="00B25809"/>
    <w:rsid w:val="00B30DC3"/>
    <w:rsid w:val="00B443BD"/>
    <w:rsid w:val="00B463D3"/>
    <w:rsid w:val="00B5032A"/>
    <w:rsid w:val="00B6052E"/>
    <w:rsid w:val="00B647A4"/>
    <w:rsid w:val="00B65909"/>
    <w:rsid w:val="00B75831"/>
    <w:rsid w:val="00B80036"/>
    <w:rsid w:val="00BB3990"/>
    <w:rsid w:val="00BB4116"/>
    <w:rsid w:val="00BB7517"/>
    <w:rsid w:val="00BB7B02"/>
    <w:rsid w:val="00BC1051"/>
    <w:rsid w:val="00BC5E2C"/>
    <w:rsid w:val="00BD7AB8"/>
    <w:rsid w:val="00BE541E"/>
    <w:rsid w:val="00BF1736"/>
    <w:rsid w:val="00BF7205"/>
    <w:rsid w:val="00C00519"/>
    <w:rsid w:val="00C01337"/>
    <w:rsid w:val="00C01A96"/>
    <w:rsid w:val="00C120DD"/>
    <w:rsid w:val="00C22696"/>
    <w:rsid w:val="00C25B85"/>
    <w:rsid w:val="00C364DC"/>
    <w:rsid w:val="00C4335F"/>
    <w:rsid w:val="00C46AE3"/>
    <w:rsid w:val="00C51817"/>
    <w:rsid w:val="00C524B8"/>
    <w:rsid w:val="00C60239"/>
    <w:rsid w:val="00C640BF"/>
    <w:rsid w:val="00C7124F"/>
    <w:rsid w:val="00C76794"/>
    <w:rsid w:val="00C856DB"/>
    <w:rsid w:val="00C93128"/>
    <w:rsid w:val="00C93A79"/>
    <w:rsid w:val="00C94C15"/>
    <w:rsid w:val="00CB518D"/>
    <w:rsid w:val="00CC4095"/>
    <w:rsid w:val="00CE5A1E"/>
    <w:rsid w:val="00CF18F6"/>
    <w:rsid w:val="00CF4ED1"/>
    <w:rsid w:val="00CF589E"/>
    <w:rsid w:val="00CF7863"/>
    <w:rsid w:val="00CF7BD7"/>
    <w:rsid w:val="00D065D1"/>
    <w:rsid w:val="00D074DF"/>
    <w:rsid w:val="00D11774"/>
    <w:rsid w:val="00D168DF"/>
    <w:rsid w:val="00D175F4"/>
    <w:rsid w:val="00D222E9"/>
    <w:rsid w:val="00D25242"/>
    <w:rsid w:val="00D2589B"/>
    <w:rsid w:val="00D325E0"/>
    <w:rsid w:val="00D36925"/>
    <w:rsid w:val="00D43755"/>
    <w:rsid w:val="00D4388C"/>
    <w:rsid w:val="00D50EF1"/>
    <w:rsid w:val="00D5565D"/>
    <w:rsid w:val="00D626BC"/>
    <w:rsid w:val="00D7683E"/>
    <w:rsid w:val="00D8121F"/>
    <w:rsid w:val="00DA3240"/>
    <w:rsid w:val="00DB6A9D"/>
    <w:rsid w:val="00DB789C"/>
    <w:rsid w:val="00DC5A29"/>
    <w:rsid w:val="00DD76BE"/>
    <w:rsid w:val="00DE1EE6"/>
    <w:rsid w:val="00DE3F8F"/>
    <w:rsid w:val="00E172E7"/>
    <w:rsid w:val="00E2442E"/>
    <w:rsid w:val="00E32DEF"/>
    <w:rsid w:val="00E33469"/>
    <w:rsid w:val="00E36575"/>
    <w:rsid w:val="00E40228"/>
    <w:rsid w:val="00E65A62"/>
    <w:rsid w:val="00E741D6"/>
    <w:rsid w:val="00E77FD6"/>
    <w:rsid w:val="00E850E7"/>
    <w:rsid w:val="00E868F8"/>
    <w:rsid w:val="00E93E02"/>
    <w:rsid w:val="00EA480F"/>
    <w:rsid w:val="00EA767E"/>
    <w:rsid w:val="00EB7B12"/>
    <w:rsid w:val="00EC33F3"/>
    <w:rsid w:val="00EE2963"/>
    <w:rsid w:val="00EE50F8"/>
    <w:rsid w:val="00EE5C7D"/>
    <w:rsid w:val="00EF0A74"/>
    <w:rsid w:val="00EF6D12"/>
    <w:rsid w:val="00F04E2E"/>
    <w:rsid w:val="00F06A7A"/>
    <w:rsid w:val="00F14D2D"/>
    <w:rsid w:val="00F15F82"/>
    <w:rsid w:val="00F32B5A"/>
    <w:rsid w:val="00F33492"/>
    <w:rsid w:val="00F447EF"/>
    <w:rsid w:val="00F53825"/>
    <w:rsid w:val="00F66539"/>
    <w:rsid w:val="00F7401E"/>
    <w:rsid w:val="00F92782"/>
    <w:rsid w:val="00F92E33"/>
    <w:rsid w:val="00FA004A"/>
    <w:rsid w:val="00FB37F1"/>
    <w:rsid w:val="00FB743D"/>
    <w:rsid w:val="00FC21E2"/>
    <w:rsid w:val="00FE4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EF3EE9"/>
  <w15:chartTrackingRefBased/>
  <w15:docId w15:val="{13E349F2-431C-4049-A297-10980149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C93A79"/>
    <w:pPr>
      <w:keepNext/>
      <w:keepLines/>
      <w:spacing w:before="240" w:after="0"/>
      <w:outlineLvl w:val="0"/>
    </w:pPr>
    <w:rPr>
      <w:rFonts w:ascii="Arial" w:eastAsiaTheme="majorEastAsia" w:hAnsi="Arial" w:cstheme="majorBidi"/>
      <w:color w:val="000000" w:themeColor="text1"/>
      <w:sz w:val="32"/>
      <w:szCs w:val="32"/>
    </w:rPr>
  </w:style>
  <w:style w:type="paragraph" w:styleId="Nagwek2">
    <w:name w:val="heading 2"/>
    <w:basedOn w:val="Nagwek1"/>
    <w:next w:val="Normalny"/>
    <w:link w:val="Nagwek2Znak"/>
    <w:uiPriority w:val="9"/>
    <w:unhideWhenUsed/>
    <w:qFormat/>
    <w:rsid w:val="00D065D1"/>
    <w:pPr>
      <w:spacing w:after="240"/>
      <w:outlineLvl w:val="1"/>
    </w:pPr>
  </w:style>
  <w:style w:type="paragraph" w:styleId="Nagwek3">
    <w:name w:val="heading 3"/>
    <w:basedOn w:val="Nagwek2"/>
    <w:next w:val="Normalny"/>
    <w:link w:val="Nagwek3Znak"/>
    <w:uiPriority w:val="9"/>
    <w:unhideWhenUsed/>
    <w:qFormat/>
    <w:rsid w:val="00D065D1"/>
    <w:pPr>
      <w:numPr>
        <w:numId w:val="41"/>
      </w:numPr>
      <w:ind w:left="714" w:hanging="357"/>
      <w:outlineLvl w:val="2"/>
    </w:pPr>
  </w:style>
  <w:style w:type="paragraph" w:styleId="Nagwek4">
    <w:name w:val="heading 4"/>
    <w:basedOn w:val="Nagwek3"/>
    <w:next w:val="Normalny"/>
    <w:link w:val="Nagwek4Znak"/>
    <w:uiPriority w:val="9"/>
    <w:unhideWhenUsed/>
    <w:qFormat/>
    <w:rsid w:val="00320682"/>
    <w:pPr>
      <w:numPr>
        <w:numId w:val="39"/>
      </w:numPr>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60822"/>
    <w:pPr>
      <w:spacing w:after="200" w:line="276" w:lineRule="auto"/>
      <w:ind w:left="720"/>
      <w:contextualSpacing/>
    </w:pPr>
  </w:style>
  <w:style w:type="paragraph" w:styleId="Nagwek">
    <w:name w:val="header"/>
    <w:basedOn w:val="Normalny"/>
    <w:link w:val="NagwekZnak"/>
    <w:uiPriority w:val="99"/>
    <w:unhideWhenUsed/>
    <w:rsid w:val="001608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0822"/>
  </w:style>
  <w:style w:type="paragraph" w:styleId="Stopka">
    <w:name w:val="footer"/>
    <w:basedOn w:val="Normalny"/>
    <w:link w:val="StopkaZnak"/>
    <w:uiPriority w:val="99"/>
    <w:unhideWhenUsed/>
    <w:rsid w:val="001608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0822"/>
  </w:style>
  <w:style w:type="table" w:styleId="Tabela-Siatka">
    <w:name w:val="Table Grid"/>
    <w:basedOn w:val="Standardowy"/>
    <w:uiPriority w:val="39"/>
    <w:rsid w:val="00142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BF7205"/>
  </w:style>
  <w:style w:type="paragraph" w:styleId="Tekstprzypisukocowego">
    <w:name w:val="endnote text"/>
    <w:basedOn w:val="Normalny"/>
    <w:link w:val="TekstprzypisukocowegoZnak"/>
    <w:uiPriority w:val="99"/>
    <w:semiHidden/>
    <w:unhideWhenUsed/>
    <w:rsid w:val="00BF7205"/>
    <w:pPr>
      <w:spacing w:after="0" w:line="240" w:lineRule="auto"/>
    </w:pPr>
    <w:rPr>
      <w:rFonts w:ascii="Arial" w:hAnsi="Arial" w:cs="Arial"/>
      <w:kern w:val="2"/>
      <w:sz w:val="20"/>
      <w:szCs w:val="20"/>
      <w14:ligatures w14:val="standardContextual"/>
    </w:rPr>
  </w:style>
  <w:style w:type="character" w:customStyle="1" w:styleId="TekstprzypisukocowegoZnak">
    <w:name w:val="Tekst przypisu końcowego Znak"/>
    <w:basedOn w:val="Domylnaczcionkaakapitu"/>
    <w:link w:val="Tekstprzypisukocowego"/>
    <w:uiPriority w:val="99"/>
    <w:semiHidden/>
    <w:rsid w:val="00BF7205"/>
    <w:rPr>
      <w:rFonts w:ascii="Arial" w:hAnsi="Arial" w:cs="Arial"/>
      <w:kern w:val="2"/>
      <w:sz w:val="20"/>
      <w:szCs w:val="20"/>
      <w14:ligatures w14:val="standardContextual"/>
    </w:rPr>
  </w:style>
  <w:style w:type="character" w:styleId="Odwoanieprzypisukocowego">
    <w:name w:val="endnote reference"/>
    <w:basedOn w:val="Domylnaczcionkaakapitu"/>
    <w:uiPriority w:val="99"/>
    <w:semiHidden/>
    <w:unhideWhenUsed/>
    <w:rsid w:val="00BF7205"/>
    <w:rPr>
      <w:vertAlign w:val="superscript"/>
    </w:rPr>
  </w:style>
  <w:style w:type="character" w:customStyle="1" w:styleId="Nagwek1Znak">
    <w:name w:val="Nagłówek 1 Znak"/>
    <w:basedOn w:val="Domylnaczcionkaakapitu"/>
    <w:link w:val="Nagwek1"/>
    <w:uiPriority w:val="9"/>
    <w:rsid w:val="00C93A79"/>
    <w:rPr>
      <w:rFonts w:ascii="Arial" w:eastAsiaTheme="majorEastAsia" w:hAnsi="Arial" w:cstheme="majorBidi"/>
      <w:color w:val="000000" w:themeColor="text1"/>
      <w:sz w:val="32"/>
      <w:szCs w:val="32"/>
    </w:rPr>
  </w:style>
  <w:style w:type="character" w:customStyle="1" w:styleId="Nagwek2Znak">
    <w:name w:val="Nagłówek 2 Znak"/>
    <w:basedOn w:val="Domylnaczcionkaakapitu"/>
    <w:link w:val="Nagwek2"/>
    <w:uiPriority w:val="9"/>
    <w:rsid w:val="00D065D1"/>
    <w:rPr>
      <w:rFonts w:ascii="Arial" w:eastAsiaTheme="majorEastAsia" w:hAnsi="Arial" w:cstheme="majorBidi"/>
      <w:color w:val="000000" w:themeColor="text1"/>
      <w:sz w:val="32"/>
      <w:szCs w:val="32"/>
    </w:rPr>
  </w:style>
  <w:style w:type="character" w:customStyle="1" w:styleId="Nagwek3Znak">
    <w:name w:val="Nagłówek 3 Znak"/>
    <w:basedOn w:val="Domylnaczcionkaakapitu"/>
    <w:link w:val="Nagwek3"/>
    <w:uiPriority w:val="9"/>
    <w:rsid w:val="00D065D1"/>
    <w:rPr>
      <w:rFonts w:ascii="Arial" w:eastAsiaTheme="majorEastAsia" w:hAnsi="Arial" w:cstheme="majorBidi"/>
      <w:color w:val="000000" w:themeColor="text1"/>
      <w:sz w:val="32"/>
      <w:szCs w:val="32"/>
    </w:rPr>
  </w:style>
  <w:style w:type="paragraph" w:styleId="Nagwekspisutreci">
    <w:name w:val="TOC Heading"/>
    <w:basedOn w:val="Nagwek1"/>
    <w:next w:val="Normalny"/>
    <w:uiPriority w:val="39"/>
    <w:unhideWhenUsed/>
    <w:qFormat/>
    <w:rsid w:val="00C93A79"/>
    <w:pPr>
      <w:outlineLvl w:val="9"/>
    </w:pPr>
    <w:rPr>
      <w:rFonts w:asciiTheme="majorHAnsi" w:hAnsiTheme="majorHAnsi"/>
      <w:color w:val="2F5496" w:themeColor="accent1" w:themeShade="BF"/>
      <w:lang w:eastAsia="pl-PL"/>
    </w:rPr>
  </w:style>
  <w:style w:type="paragraph" w:styleId="Spistreci1">
    <w:name w:val="toc 1"/>
    <w:basedOn w:val="Normalny"/>
    <w:next w:val="Normalny"/>
    <w:autoRedefine/>
    <w:uiPriority w:val="39"/>
    <w:unhideWhenUsed/>
    <w:rsid w:val="0078714E"/>
    <w:pPr>
      <w:tabs>
        <w:tab w:val="right" w:leader="dot" w:pos="9062"/>
      </w:tabs>
      <w:spacing w:after="100"/>
    </w:pPr>
  </w:style>
  <w:style w:type="paragraph" w:styleId="Spistreci2">
    <w:name w:val="toc 2"/>
    <w:basedOn w:val="Normalny"/>
    <w:next w:val="Normalny"/>
    <w:autoRedefine/>
    <w:uiPriority w:val="39"/>
    <w:unhideWhenUsed/>
    <w:rsid w:val="00C93A79"/>
    <w:pPr>
      <w:spacing w:after="100"/>
      <w:ind w:left="220"/>
    </w:pPr>
  </w:style>
  <w:style w:type="paragraph" w:styleId="Spistreci3">
    <w:name w:val="toc 3"/>
    <w:basedOn w:val="Normalny"/>
    <w:next w:val="Normalny"/>
    <w:autoRedefine/>
    <w:uiPriority w:val="39"/>
    <w:unhideWhenUsed/>
    <w:rsid w:val="00BC1051"/>
    <w:pPr>
      <w:tabs>
        <w:tab w:val="left" w:pos="880"/>
        <w:tab w:val="right" w:leader="dot" w:pos="9062"/>
      </w:tabs>
      <w:spacing w:after="100"/>
      <w:ind w:left="880" w:hanging="440"/>
      <w:jc w:val="both"/>
    </w:pPr>
  </w:style>
  <w:style w:type="character" w:styleId="Hipercze">
    <w:name w:val="Hyperlink"/>
    <w:basedOn w:val="Domylnaczcionkaakapitu"/>
    <w:uiPriority w:val="99"/>
    <w:unhideWhenUsed/>
    <w:rsid w:val="00C93A79"/>
    <w:rPr>
      <w:color w:val="0563C1" w:themeColor="hyperlink"/>
      <w:u w:val="single"/>
    </w:rPr>
  </w:style>
  <w:style w:type="character" w:styleId="Odwoaniedokomentarza">
    <w:name w:val="annotation reference"/>
    <w:basedOn w:val="Domylnaczcionkaakapitu"/>
    <w:uiPriority w:val="99"/>
    <w:semiHidden/>
    <w:unhideWhenUsed/>
    <w:rsid w:val="00571225"/>
    <w:rPr>
      <w:sz w:val="16"/>
      <w:szCs w:val="16"/>
    </w:rPr>
  </w:style>
  <w:style w:type="paragraph" w:styleId="Tekstkomentarza">
    <w:name w:val="annotation text"/>
    <w:basedOn w:val="Normalny"/>
    <w:link w:val="TekstkomentarzaZnak"/>
    <w:uiPriority w:val="99"/>
    <w:unhideWhenUsed/>
    <w:rsid w:val="00571225"/>
    <w:pPr>
      <w:spacing w:line="240" w:lineRule="auto"/>
    </w:pPr>
    <w:rPr>
      <w:sz w:val="20"/>
      <w:szCs w:val="20"/>
    </w:rPr>
  </w:style>
  <w:style w:type="character" w:customStyle="1" w:styleId="TekstkomentarzaZnak">
    <w:name w:val="Tekst komentarza Znak"/>
    <w:basedOn w:val="Domylnaczcionkaakapitu"/>
    <w:link w:val="Tekstkomentarza"/>
    <w:uiPriority w:val="99"/>
    <w:rsid w:val="00571225"/>
    <w:rPr>
      <w:sz w:val="20"/>
      <w:szCs w:val="20"/>
    </w:rPr>
  </w:style>
  <w:style w:type="paragraph" w:styleId="Tematkomentarza">
    <w:name w:val="annotation subject"/>
    <w:basedOn w:val="Tekstkomentarza"/>
    <w:next w:val="Tekstkomentarza"/>
    <w:link w:val="TematkomentarzaZnak"/>
    <w:uiPriority w:val="99"/>
    <w:semiHidden/>
    <w:unhideWhenUsed/>
    <w:rsid w:val="00571225"/>
    <w:rPr>
      <w:b/>
      <w:bCs/>
    </w:rPr>
  </w:style>
  <w:style w:type="character" w:customStyle="1" w:styleId="TematkomentarzaZnak">
    <w:name w:val="Temat komentarza Znak"/>
    <w:basedOn w:val="TekstkomentarzaZnak"/>
    <w:link w:val="Tematkomentarza"/>
    <w:uiPriority w:val="99"/>
    <w:semiHidden/>
    <w:rsid w:val="00571225"/>
    <w:rPr>
      <w:b/>
      <w:bCs/>
      <w:sz w:val="20"/>
      <w:szCs w:val="20"/>
    </w:rPr>
  </w:style>
  <w:style w:type="paragraph" w:styleId="Poprawka">
    <w:name w:val="Revision"/>
    <w:hidden/>
    <w:uiPriority w:val="99"/>
    <w:semiHidden/>
    <w:rsid w:val="0022146F"/>
    <w:pPr>
      <w:spacing w:after="0" w:line="240" w:lineRule="auto"/>
    </w:pPr>
  </w:style>
  <w:style w:type="character" w:customStyle="1" w:styleId="Nagwek4Znak">
    <w:name w:val="Nagłówek 4 Znak"/>
    <w:basedOn w:val="Domylnaczcionkaakapitu"/>
    <w:link w:val="Nagwek4"/>
    <w:uiPriority w:val="9"/>
    <w:rsid w:val="00320682"/>
    <w:rPr>
      <w:rFonts w:ascii="Arial" w:eastAsiaTheme="majorEastAsia" w:hAnsi="Arial" w:cstheme="majorBidi"/>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06914">
      <w:bodyDiv w:val="1"/>
      <w:marLeft w:val="0"/>
      <w:marRight w:val="0"/>
      <w:marTop w:val="0"/>
      <w:marBottom w:val="0"/>
      <w:divBdr>
        <w:top w:val="none" w:sz="0" w:space="0" w:color="auto"/>
        <w:left w:val="none" w:sz="0" w:space="0" w:color="auto"/>
        <w:bottom w:val="none" w:sz="0" w:space="0" w:color="auto"/>
        <w:right w:val="none" w:sz="0" w:space="0" w:color="auto"/>
      </w:divBdr>
    </w:div>
    <w:div w:id="618685926">
      <w:bodyDiv w:val="1"/>
      <w:marLeft w:val="0"/>
      <w:marRight w:val="0"/>
      <w:marTop w:val="0"/>
      <w:marBottom w:val="0"/>
      <w:divBdr>
        <w:top w:val="none" w:sz="0" w:space="0" w:color="auto"/>
        <w:left w:val="none" w:sz="0" w:space="0" w:color="auto"/>
        <w:bottom w:val="none" w:sz="0" w:space="0" w:color="auto"/>
        <w:right w:val="none" w:sz="0" w:space="0" w:color="auto"/>
      </w:divBdr>
    </w:div>
    <w:div w:id="844129818">
      <w:bodyDiv w:val="1"/>
      <w:marLeft w:val="0"/>
      <w:marRight w:val="0"/>
      <w:marTop w:val="0"/>
      <w:marBottom w:val="0"/>
      <w:divBdr>
        <w:top w:val="none" w:sz="0" w:space="0" w:color="auto"/>
        <w:left w:val="none" w:sz="0" w:space="0" w:color="auto"/>
        <w:bottom w:val="none" w:sz="0" w:space="0" w:color="auto"/>
        <w:right w:val="none" w:sz="0" w:space="0" w:color="auto"/>
      </w:divBdr>
    </w:div>
    <w:div w:id="1179126549">
      <w:bodyDiv w:val="1"/>
      <w:marLeft w:val="0"/>
      <w:marRight w:val="0"/>
      <w:marTop w:val="0"/>
      <w:marBottom w:val="0"/>
      <w:divBdr>
        <w:top w:val="none" w:sz="0" w:space="0" w:color="auto"/>
        <w:left w:val="none" w:sz="0" w:space="0" w:color="auto"/>
        <w:bottom w:val="none" w:sz="0" w:space="0" w:color="auto"/>
        <w:right w:val="none" w:sz="0" w:space="0" w:color="auto"/>
      </w:divBdr>
    </w:div>
    <w:div w:id="1192256943">
      <w:bodyDiv w:val="1"/>
      <w:marLeft w:val="0"/>
      <w:marRight w:val="0"/>
      <w:marTop w:val="0"/>
      <w:marBottom w:val="0"/>
      <w:divBdr>
        <w:top w:val="none" w:sz="0" w:space="0" w:color="auto"/>
        <w:left w:val="none" w:sz="0" w:space="0" w:color="auto"/>
        <w:bottom w:val="none" w:sz="0" w:space="0" w:color="auto"/>
        <w:right w:val="none" w:sz="0" w:space="0" w:color="auto"/>
      </w:divBdr>
    </w:div>
    <w:div w:id="1505316877">
      <w:bodyDiv w:val="1"/>
      <w:marLeft w:val="0"/>
      <w:marRight w:val="0"/>
      <w:marTop w:val="0"/>
      <w:marBottom w:val="0"/>
      <w:divBdr>
        <w:top w:val="none" w:sz="0" w:space="0" w:color="auto"/>
        <w:left w:val="none" w:sz="0" w:space="0" w:color="auto"/>
        <w:bottom w:val="none" w:sz="0" w:space="0" w:color="auto"/>
        <w:right w:val="none" w:sz="0" w:space="0" w:color="auto"/>
      </w:divBdr>
    </w:div>
    <w:div w:id="1768192983">
      <w:bodyDiv w:val="1"/>
      <w:marLeft w:val="0"/>
      <w:marRight w:val="0"/>
      <w:marTop w:val="0"/>
      <w:marBottom w:val="0"/>
      <w:divBdr>
        <w:top w:val="none" w:sz="0" w:space="0" w:color="auto"/>
        <w:left w:val="none" w:sz="0" w:space="0" w:color="auto"/>
        <w:bottom w:val="none" w:sz="0" w:space="0" w:color="auto"/>
        <w:right w:val="none" w:sz="0" w:space="0" w:color="auto"/>
      </w:divBdr>
    </w:div>
    <w:div w:id="183160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41EAA-DD03-4946-BE48-0EFD64D2A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9939</Words>
  <Characters>59634</Characters>
  <Application>Microsoft Office Word</Application>
  <DocSecurity>0</DocSecurity>
  <Lines>496</Lines>
  <Paragraphs>138</Paragraphs>
  <ScaleCrop>false</ScaleCrop>
  <HeadingPairs>
    <vt:vector size="2" baseType="variant">
      <vt:variant>
        <vt:lpstr>Tytuł</vt:lpstr>
      </vt:variant>
      <vt:variant>
        <vt:i4>1</vt:i4>
      </vt:variant>
    </vt:vector>
  </HeadingPairs>
  <TitlesOfParts>
    <vt:vector size="1" baseType="lpstr">
      <vt:lpstr>Koncepcja rozwoju produktu turystycznego "Blue Valley - Wiślanym Szlakiem" (Województwo Podkarpackie)</vt:lpstr>
    </vt:vector>
  </TitlesOfParts>
  <Company/>
  <LinksUpToDate>false</LinksUpToDate>
  <CharactersWithSpaces>69435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Koncepcja rozwoju produktu turystycznego "Blue Valley - Wiślanym Szlakiem" (Województwo Podkarpackie)</dc:title>
  <dc:subject/>
  <dc:creator>UMWP</dc:creator>
  <cp:keywords/>
  <dc:description/>
  <cp:lastModifiedBy>Zarzyczny Agnieszka</cp:lastModifiedBy>
  <cp:revision>6</cp:revision>
  <cp:lastPrinted>2024-08-09T09:07:00Z</cp:lastPrinted>
  <dcterms:created xsi:type="dcterms:W3CDTF">2024-10-22T10:03:00Z</dcterms:created>
  <dcterms:modified xsi:type="dcterms:W3CDTF">2024-10-22T10:23:00Z</dcterms:modified>
</cp:coreProperties>
</file>